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A32C4" w:rsidRDefault="002102EE" w:rsidP="002102EE">
      <w:pPr>
        <w:ind w:left="708" w:hanging="708"/>
        <w:jc w:val="center"/>
        <w:rPr>
          <w:rFonts w:ascii="Arial" w:hAnsi="Arial" w:cs="Arial"/>
          <w:b/>
        </w:rPr>
      </w:pPr>
      <w:r w:rsidRPr="00AA32C4">
        <w:rPr>
          <w:rFonts w:ascii="Arial" w:hAnsi="Arial" w:cs="Arial"/>
          <w:b/>
        </w:rPr>
        <w:t>B A S E S</w:t>
      </w:r>
    </w:p>
    <w:p w14:paraId="26D5C453" w14:textId="77777777" w:rsidR="002102EE" w:rsidRPr="00AA32C4" w:rsidRDefault="002102EE" w:rsidP="002102EE">
      <w:pPr>
        <w:jc w:val="center"/>
        <w:rPr>
          <w:rFonts w:ascii="Arial" w:hAnsi="Arial" w:cs="Arial"/>
        </w:rPr>
      </w:pPr>
    </w:p>
    <w:p w14:paraId="71D95A53" w14:textId="77777777" w:rsidR="002102EE" w:rsidRPr="00AA32C4" w:rsidRDefault="002102EE" w:rsidP="002102EE">
      <w:pPr>
        <w:jc w:val="both"/>
        <w:rPr>
          <w:rFonts w:ascii="Arial" w:hAnsi="Arial" w:cs="Arial"/>
        </w:rPr>
      </w:pPr>
      <w:r w:rsidRPr="00AA32C4">
        <w:rPr>
          <w:rFonts w:ascii="Arial" w:hAnsi="Arial" w:cs="Arial"/>
        </w:rPr>
        <w:t xml:space="preserve">A LAS QUE SE SUJETARÁ LA </w:t>
      </w:r>
      <w:r w:rsidRPr="00AA32C4">
        <w:rPr>
          <w:rFonts w:ascii="Arial" w:hAnsi="Arial" w:cs="Arial"/>
          <w:b/>
        </w:rPr>
        <w:t>LICITACIÓN PÚBLICA PRESENCIAL Nº PCE-LPP-00</w:t>
      </w:r>
      <w:r>
        <w:rPr>
          <w:rFonts w:ascii="Arial" w:hAnsi="Arial" w:cs="Arial"/>
          <w:b/>
        </w:rPr>
        <w:t>8</w:t>
      </w:r>
      <w:r w:rsidRPr="00AA32C4">
        <w:rPr>
          <w:rFonts w:ascii="Arial" w:hAnsi="Arial" w:cs="Arial"/>
          <w:b/>
        </w:rPr>
        <w:t>-202</w:t>
      </w:r>
      <w:r>
        <w:rPr>
          <w:rFonts w:ascii="Arial" w:hAnsi="Arial" w:cs="Arial"/>
          <w:b/>
        </w:rPr>
        <w:t>3</w:t>
      </w:r>
      <w:r w:rsidRPr="00AA32C4">
        <w:rPr>
          <w:rFonts w:ascii="Arial" w:hAnsi="Arial" w:cs="Arial"/>
        </w:rPr>
        <w:t>,</w:t>
      </w:r>
      <w:r w:rsidRPr="00AA32C4">
        <w:rPr>
          <w:rFonts w:ascii="Arial" w:hAnsi="Arial" w:cs="Arial"/>
          <w:b/>
        </w:rPr>
        <w:t xml:space="preserve"> </w:t>
      </w:r>
      <w:r w:rsidRPr="00AA32C4">
        <w:rPr>
          <w:rFonts w:ascii="Arial" w:hAnsi="Arial" w:cs="Arial"/>
        </w:rPr>
        <w:t>CONVOCADA POR PENSIONES CIVILES DEL ESTADO DE CHIHUAHUA POR CONDUCTO DE SU COMITÉ DE ADQUISICIONES, ARRENDAMIENTOS Y SERVICIOS, PARA LA PRESTACIÓN DE LOS SERVICIOS DE</w:t>
      </w:r>
      <w:r>
        <w:rPr>
          <w:rFonts w:ascii="Arial" w:hAnsi="Arial" w:cs="Arial"/>
        </w:rPr>
        <w:t xml:space="preserve"> </w:t>
      </w:r>
      <w:r w:rsidRPr="00AA32C4">
        <w:rPr>
          <w:rFonts w:ascii="Arial" w:hAnsi="Arial" w:cs="Arial"/>
        </w:rPr>
        <w:t>INTENDENCIA</w:t>
      </w:r>
      <w:r>
        <w:rPr>
          <w:rFonts w:ascii="Arial" w:hAnsi="Arial" w:cs="Arial"/>
        </w:rPr>
        <w:t xml:space="preserve"> DE SUS DELEGACIONES</w:t>
      </w:r>
      <w:r w:rsidRPr="00AA32C4">
        <w:rPr>
          <w:rFonts w:ascii="Arial" w:hAnsi="Arial" w:cs="Arial"/>
          <w:lang w:val="es-MX"/>
        </w:rPr>
        <w:t xml:space="preserve">, </w:t>
      </w:r>
      <w:r w:rsidRPr="00AA32C4">
        <w:rPr>
          <w:rFonts w:ascii="Arial" w:hAnsi="Arial" w:cs="Arial"/>
        </w:rPr>
        <w:t xml:space="preserve">DE CONFORMIDAD CON LO DISPUESTO POR LOS ARTÍCULOS </w:t>
      </w:r>
      <w:r w:rsidRPr="00D20E31">
        <w:rPr>
          <w:rFonts w:ascii="Arial" w:hAnsi="Arial" w:cs="Arial"/>
        </w:rPr>
        <w:t>40, 51 FRACCIÓN I, 56 Y DEMÁS APLICABLES DE LA LEY DE ADQUISICIONES, ARRENDAMIENTOS</w:t>
      </w:r>
      <w:r w:rsidRPr="00AA32C4">
        <w:rPr>
          <w:rFonts w:ascii="Arial" w:hAnsi="Arial" w:cs="Arial"/>
        </w:rPr>
        <w:t xml:space="preserve"> Y CONTRATACIÓN DE SERVICIOS DEL ESTADO DE CHIHUAHUA.</w:t>
      </w:r>
    </w:p>
    <w:p w14:paraId="3A6B0881" w14:textId="77777777" w:rsidR="002102EE" w:rsidRPr="00AA32C4" w:rsidRDefault="002102EE" w:rsidP="002102EE">
      <w:pPr>
        <w:jc w:val="both"/>
        <w:rPr>
          <w:rFonts w:ascii="Arial" w:hAnsi="Arial" w:cs="Arial"/>
          <w:b/>
        </w:rPr>
      </w:pPr>
    </w:p>
    <w:p w14:paraId="37321B80" w14:textId="77777777" w:rsidR="002102EE" w:rsidRPr="00D4096A" w:rsidRDefault="002102EE" w:rsidP="002102EE">
      <w:pPr>
        <w:jc w:val="both"/>
        <w:rPr>
          <w:rFonts w:ascii="Arial" w:hAnsi="Arial" w:cs="Arial"/>
        </w:rPr>
      </w:pPr>
      <w:r w:rsidRPr="00D4096A">
        <w:rPr>
          <w:rFonts w:ascii="Arial" w:hAnsi="Arial" w:cs="Arial"/>
          <w:b/>
          <w:bCs/>
        </w:rPr>
        <w:t>MEDIDAS A CONSIDERAR POR LOS INTERESADOS EN PARTICIPAR EN LA PRESENTE LICITACIÓN PÚBLICA</w:t>
      </w:r>
      <w:r w:rsidRPr="00D4096A">
        <w:rPr>
          <w:rFonts w:ascii="Arial" w:hAnsi="Arial" w:cs="Arial"/>
        </w:rPr>
        <w:t xml:space="preserve">. Se informa que solo se permitirá la permanencia de una persona por licitante en los actos públicos derivados de la presente licitación. </w:t>
      </w:r>
    </w:p>
    <w:p w14:paraId="1855C0CA" w14:textId="77777777" w:rsidR="002102EE" w:rsidRPr="00AA32C4" w:rsidRDefault="002102EE" w:rsidP="002102EE">
      <w:pPr>
        <w:jc w:val="both"/>
        <w:rPr>
          <w:rFonts w:ascii="Arial" w:hAnsi="Arial" w:cs="Arial"/>
          <w:b/>
        </w:rPr>
      </w:pPr>
    </w:p>
    <w:p w14:paraId="2CD1BD3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I.- INFORMACIÓN GENERAL</w:t>
      </w:r>
    </w:p>
    <w:p w14:paraId="05545A19" w14:textId="77777777" w:rsidR="002102EE" w:rsidRPr="00AA32C4" w:rsidRDefault="002102EE" w:rsidP="002102EE">
      <w:pPr>
        <w:ind w:left="708" w:hanging="708"/>
        <w:jc w:val="both"/>
        <w:rPr>
          <w:rFonts w:ascii="Arial" w:hAnsi="Arial" w:cs="Arial"/>
          <w:b/>
          <w:lang w:val="es-ES_tradnl"/>
        </w:rPr>
      </w:pPr>
    </w:p>
    <w:p w14:paraId="10111B4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 xml:space="preserve">A) CONVOCANTE </w:t>
      </w:r>
    </w:p>
    <w:p w14:paraId="7B4FE3A7" w14:textId="77777777" w:rsidR="002102EE" w:rsidRPr="00AA32C4" w:rsidRDefault="002102EE" w:rsidP="002102EE">
      <w:pPr>
        <w:jc w:val="both"/>
        <w:rPr>
          <w:rFonts w:ascii="Arial" w:hAnsi="Arial" w:cs="Arial"/>
          <w:b/>
          <w:lang w:val="es-ES_tradnl"/>
        </w:rPr>
      </w:pPr>
    </w:p>
    <w:p w14:paraId="42DD89B6"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la División de Servicios Generales de la mencionada institución.</w:t>
      </w:r>
    </w:p>
    <w:p w14:paraId="47F8D153" w14:textId="77777777" w:rsidR="002102EE" w:rsidRPr="00AA32C4" w:rsidRDefault="002102EE" w:rsidP="002102EE">
      <w:pPr>
        <w:jc w:val="both"/>
        <w:rPr>
          <w:rFonts w:ascii="Arial" w:hAnsi="Arial" w:cs="Arial"/>
          <w:lang w:val="es-ES_tradnl"/>
        </w:rPr>
      </w:pPr>
    </w:p>
    <w:p w14:paraId="2F833E8F"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B) ÁREA SOLICITANTE</w:t>
      </w:r>
    </w:p>
    <w:p w14:paraId="5903D2E2" w14:textId="77777777" w:rsidR="002102EE" w:rsidRPr="00D4096A" w:rsidRDefault="002102EE" w:rsidP="002102EE">
      <w:pPr>
        <w:jc w:val="both"/>
        <w:rPr>
          <w:rFonts w:ascii="Arial" w:hAnsi="Arial" w:cs="Arial"/>
          <w:b/>
          <w:lang w:val="es-ES_tradnl"/>
        </w:rPr>
      </w:pPr>
    </w:p>
    <w:p w14:paraId="02BE0744" w14:textId="77777777" w:rsidR="002102EE" w:rsidRPr="00D4096A" w:rsidRDefault="002102EE" w:rsidP="002102EE">
      <w:pPr>
        <w:jc w:val="both"/>
        <w:rPr>
          <w:rFonts w:ascii="Arial" w:hAnsi="Arial" w:cs="Arial"/>
          <w:lang w:val="es-ES_tradnl"/>
        </w:rPr>
      </w:pPr>
      <w:r w:rsidRPr="00D4096A">
        <w:rPr>
          <w:rFonts w:ascii="Arial" w:hAnsi="Arial" w:cs="Arial"/>
          <w:lang w:val="es-ES_tradnl"/>
        </w:rPr>
        <w:t xml:space="preserve">La División de Servicios Generales, mediante el Departamento de Recursos Materiales y Servicios a través de su División de Adquisiciones. </w:t>
      </w:r>
    </w:p>
    <w:p w14:paraId="4F29630A" w14:textId="77777777" w:rsidR="002102EE" w:rsidRDefault="002102EE" w:rsidP="002102EE">
      <w:pPr>
        <w:jc w:val="both"/>
        <w:rPr>
          <w:rFonts w:ascii="Arial" w:hAnsi="Arial" w:cs="Arial"/>
          <w:b/>
          <w:lang w:val="es-ES_tradnl"/>
        </w:rPr>
      </w:pPr>
    </w:p>
    <w:p w14:paraId="01C95E57" w14:textId="77777777" w:rsidR="002102EE" w:rsidRPr="00AA32C4" w:rsidRDefault="002102EE" w:rsidP="002102EE">
      <w:pPr>
        <w:jc w:val="both"/>
        <w:rPr>
          <w:rFonts w:ascii="Arial" w:hAnsi="Arial" w:cs="Arial"/>
          <w:b/>
          <w:lang w:val="es-ES_tradnl"/>
        </w:rPr>
      </w:pPr>
      <w:r>
        <w:rPr>
          <w:rFonts w:ascii="Arial" w:hAnsi="Arial" w:cs="Arial"/>
          <w:b/>
          <w:lang w:val="es-ES_tradnl"/>
        </w:rPr>
        <w:t>C</w:t>
      </w:r>
      <w:r w:rsidRPr="00AA32C4">
        <w:rPr>
          <w:rFonts w:ascii="Arial" w:hAnsi="Arial" w:cs="Arial"/>
          <w:b/>
          <w:lang w:val="es-ES_tradnl"/>
        </w:rPr>
        <w:t>) OBJETO DE LA LICITACIÓN</w:t>
      </w:r>
    </w:p>
    <w:p w14:paraId="2534E2B5" w14:textId="77777777" w:rsidR="002102EE" w:rsidRPr="00AA32C4" w:rsidRDefault="002102EE" w:rsidP="002102EE">
      <w:pPr>
        <w:jc w:val="both"/>
        <w:rPr>
          <w:rFonts w:ascii="Arial" w:hAnsi="Arial" w:cs="Arial"/>
          <w:lang w:val="es-ES_tradnl"/>
        </w:rPr>
      </w:pPr>
    </w:p>
    <w:p w14:paraId="78EA0EF2" w14:textId="05D66285" w:rsidR="002102EE" w:rsidRPr="00AA32C4" w:rsidRDefault="002102EE" w:rsidP="002102EE">
      <w:pPr>
        <w:jc w:val="both"/>
        <w:rPr>
          <w:rFonts w:ascii="Arial" w:hAnsi="Arial" w:cs="Arial"/>
          <w:lang w:val="es-ES_tradnl"/>
        </w:rPr>
      </w:pPr>
      <w:r w:rsidRPr="000C1B1B">
        <w:rPr>
          <w:rFonts w:ascii="Arial" w:hAnsi="Arial" w:cs="Arial"/>
        </w:rPr>
        <w:t xml:space="preserve">Contratación de la prestación del </w:t>
      </w:r>
      <w:r w:rsidRPr="000C1B1B">
        <w:rPr>
          <w:rFonts w:ascii="Arial" w:hAnsi="Arial" w:cs="Arial"/>
          <w:b/>
        </w:rPr>
        <w:t>servicio de intendencia</w:t>
      </w:r>
      <w:r w:rsidRPr="000C1B1B">
        <w:rPr>
          <w:rFonts w:ascii="Arial" w:hAnsi="Arial" w:cs="Arial"/>
        </w:rPr>
        <w:t xml:space="preserve"> para las </w:t>
      </w:r>
      <w:r w:rsidRPr="000C1B1B">
        <w:rPr>
          <w:rFonts w:ascii="Arial" w:hAnsi="Arial" w:cs="Arial"/>
          <w:b/>
        </w:rPr>
        <w:t xml:space="preserve">delegaciones de </w:t>
      </w:r>
      <w:r w:rsidRPr="001B4C7C">
        <w:rPr>
          <w:rFonts w:ascii="Arial" w:hAnsi="Arial" w:cs="Arial"/>
          <w:b/>
        </w:rPr>
        <w:t xml:space="preserve">Chihuahua, Juárez, Delicias, Cuauhtémoc, Hidalgo del Parral, Saucillo, </w:t>
      </w:r>
      <w:proofErr w:type="spellStart"/>
      <w:r w:rsidRPr="001B4C7C">
        <w:rPr>
          <w:rFonts w:ascii="Arial" w:hAnsi="Arial" w:cs="Arial"/>
          <w:b/>
        </w:rPr>
        <w:t>Meoqui</w:t>
      </w:r>
      <w:proofErr w:type="spellEnd"/>
      <w:r w:rsidRPr="001B4C7C">
        <w:rPr>
          <w:rFonts w:ascii="Arial" w:hAnsi="Arial" w:cs="Arial"/>
          <w:b/>
        </w:rPr>
        <w:t xml:space="preserve"> y Camargo</w:t>
      </w:r>
      <w:r w:rsidRPr="000C1B1B">
        <w:rPr>
          <w:rFonts w:ascii="Arial" w:hAnsi="Arial" w:cs="Arial"/>
          <w:b/>
        </w:rPr>
        <w:t xml:space="preserve"> de Pensiones</w:t>
      </w:r>
      <w:r w:rsidRPr="00AA32C4">
        <w:rPr>
          <w:rFonts w:ascii="Arial" w:hAnsi="Arial" w:cs="Arial"/>
          <w:b/>
        </w:rPr>
        <w:t xml:space="preserve"> Civiles del Estado de Chihuahua</w:t>
      </w:r>
      <w:r w:rsidRPr="00AA32C4">
        <w:rPr>
          <w:rFonts w:ascii="Arial" w:hAnsi="Arial" w:cs="Arial"/>
        </w:rPr>
        <w:t>, durante el periodo comprendido del</w:t>
      </w:r>
      <w:r w:rsidR="00607818">
        <w:rPr>
          <w:rFonts w:ascii="Arial" w:hAnsi="Arial" w:cs="Arial"/>
        </w:rPr>
        <w:t xml:space="preserve"> </w:t>
      </w:r>
      <w:r w:rsidRPr="00AA32C4">
        <w:rPr>
          <w:rFonts w:ascii="Arial" w:hAnsi="Arial" w:cs="Arial"/>
          <w:b/>
        </w:rPr>
        <w:t xml:space="preserve">1º de </w:t>
      </w:r>
      <w:r w:rsidR="00607818">
        <w:rPr>
          <w:rFonts w:ascii="Arial" w:hAnsi="Arial" w:cs="Arial"/>
          <w:b/>
        </w:rPr>
        <w:t>Febrero</w:t>
      </w:r>
      <w:r w:rsidRPr="00AA32C4">
        <w:rPr>
          <w:rFonts w:ascii="Arial" w:hAnsi="Arial" w:cs="Arial"/>
          <w:b/>
        </w:rPr>
        <w:t xml:space="preserve"> al 31 de Diciembre de 202</w:t>
      </w:r>
      <w:r>
        <w:rPr>
          <w:rFonts w:ascii="Arial" w:hAnsi="Arial" w:cs="Arial"/>
          <w:b/>
        </w:rPr>
        <w:t>3</w:t>
      </w:r>
      <w:r w:rsidRPr="00AA32C4">
        <w:rPr>
          <w:rFonts w:ascii="Arial" w:hAnsi="Arial" w:cs="Arial"/>
        </w:rPr>
        <w:t>,</w:t>
      </w:r>
      <w:r>
        <w:rPr>
          <w:rFonts w:ascii="Arial" w:hAnsi="Arial" w:cs="Arial"/>
        </w:rPr>
        <w:t xml:space="preserve"> </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 y demás datos necesarios de cada una de ellas se encuentran establecidas en el </w:t>
      </w:r>
      <w:r w:rsidRPr="00AA32C4">
        <w:rPr>
          <w:rFonts w:ascii="Arial" w:hAnsi="Arial" w:cs="Arial"/>
          <w:b/>
          <w:lang w:val="es-ES_tradnl"/>
        </w:rPr>
        <w:t xml:space="preserve">“ANEXO </w:t>
      </w:r>
      <w:r>
        <w:rPr>
          <w:rFonts w:ascii="Arial" w:hAnsi="Arial" w:cs="Arial"/>
          <w:b/>
          <w:lang w:val="es-ES_tradnl"/>
        </w:rPr>
        <w:t>A</w:t>
      </w:r>
      <w:r w:rsidRPr="00AA32C4">
        <w:rPr>
          <w:rFonts w:ascii="Arial" w:hAnsi="Arial" w:cs="Arial"/>
          <w:b/>
          <w:lang w:val="es-ES_tradnl"/>
        </w:rPr>
        <w:t>”</w:t>
      </w:r>
      <w:r w:rsidRPr="00AA32C4">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 </w:t>
      </w:r>
    </w:p>
    <w:p w14:paraId="464C5EE9" w14:textId="77777777" w:rsidR="002102EE" w:rsidRPr="00AA32C4" w:rsidRDefault="002102EE" w:rsidP="002102EE">
      <w:pPr>
        <w:jc w:val="both"/>
        <w:rPr>
          <w:rFonts w:ascii="Arial" w:hAnsi="Arial" w:cs="Arial"/>
          <w:lang w:val="es-ES_tradnl"/>
        </w:rPr>
      </w:pPr>
    </w:p>
    <w:p w14:paraId="7AE1FA5D"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D) IDIOMA EN EL QUE DEBERÁN PRESENTARSE LAS PROPUESTAS</w:t>
      </w:r>
    </w:p>
    <w:p w14:paraId="4A4ECD4D" w14:textId="77777777" w:rsidR="002102EE" w:rsidRPr="00AA32C4" w:rsidRDefault="002102EE" w:rsidP="002102EE">
      <w:pPr>
        <w:jc w:val="both"/>
        <w:rPr>
          <w:rFonts w:ascii="Arial" w:hAnsi="Arial" w:cs="Arial"/>
          <w:lang w:val="es-ES_tradnl"/>
        </w:rPr>
      </w:pPr>
    </w:p>
    <w:p w14:paraId="4C26E534"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A32C4" w:rsidRDefault="002102EE" w:rsidP="002102EE">
      <w:pPr>
        <w:jc w:val="both"/>
        <w:rPr>
          <w:rFonts w:ascii="Arial" w:hAnsi="Arial" w:cs="Arial"/>
          <w:lang w:val="es-ES_tradnl"/>
        </w:rPr>
      </w:pPr>
    </w:p>
    <w:p w14:paraId="5F5BCFF0" w14:textId="77777777" w:rsidR="002102EE" w:rsidRPr="00AA32C4" w:rsidRDefault="002102EE" w:rsidP="002102EE">
      <w:pPr>
        <w:jc w:val="both"/>
        <w:rPr>
          <w:rFonts w:ascii="Arial" w:hAnsi="Arial" w:cs="Arial"/>
          <w:b/>
          <w:lang w:val="es-ES_tradnl"/>
        </w:rPr>
      </w:pPr>
      <w:r>
        <w:rPr>
          <w:rFonts w:ascii="Arial" w:hAnsi="Arial" w:cs="Arial"/>
          <w:b/>
          <w:lang w:val="es-ES_tradnl"/>
        </w:rPr>
        <w:t>E</w:t>
      </w:r>
      <w:r w:rsidRPr="00AA32C4">
        <w:rPr>
          <w:rFonts w:ascii="Arial" w:hAnsi="Arial" w:cs="Arial"/>
          <w:b/>
          <w:lang w:val="es-ES_tradnl"/>
        </w:rPr>
        <w:t xml:space="preserve">) DISPOSICIÓN PRESUPUESTARIA Y PERIODO EN QUE SE REQUIEREN LOS </w:t>
      </w:r>
      <w:r>
        <w:rPr>
          <w:rFonts w:ascii="Arial" w:hAnsi="Arial" w:cs="Arial"/>
          <w:b/>
          <w:lang w:val="es-ES_tradnl"/>
        </w:rPr>
        <w:t>SERVICIOS</w:t>
      </w:r>
    </w:p>
    <w:p w14:paraId="6045225F" w14:textId="77777777" w:rsidR="002102EE" w:rsidRPr="00AA32C4" w:rsidRDefault="002102EE" w:rsidP="002102EE">
      <w:pPr>
        <w:jc w:val="both"/>
        <w:rPr>
          <w:rFonts w:ascii="Arial" w:hAnsi="Arial" w:cs="Arial"/>
          <w:lang w:val="es-ES_tradnl"/>
        </w:rPr>
      </w:pPr>
    </w:p>
    <w:p w14:paraId="002BA9DD" w14:textId="1F61FA79" w:rsidR="002102EE" w:rsidRPr="002C3868" w:rsidRDefault="002102EE" w:rsidP="002102EE">
      <w:pPr>
        <w:jc w:val="both"/>
        <w:rPr>
          <w:rFonts w:ascii="Arial" w:hAnsi="Arial" w:cs="Arial"/>
          <w:lang w:val="es-ES_tradnl"/>
        </w:rPr>
      </w:pPr>
      <w:r w:rsidRPr="00AA32C4">
        <w:rPr>
          <w:rFonts w:ascii="Arial" w:hAnsi="Arial" w:cs="Arial"/>
          <w:lang w:val="es-ES_tradnl"/>
        </w:rPr>
        <w:t>Para la ad</w:t>
      </w:r>
      <w:r>
        <w:rPr>
          <w:rFonts w:ascii="Arial" w:hAnsi="Arial" w:cs="Arial"/>
          <w:lang w:val="es-ES_tradnl"/>
        </w:rPr>
        <w:t>judicación de los servicios</w:t>
      </w:r>
      <w:r w:rsidRPr="00AA32C4">
        <w:rPr>
          <w:rFonts w:ascii="Arial" w:hAnsi="Arial" w:cs="Arial"/>
          <w:lang w:val="es-ES_tradnl"/>
        </w:rPr>
        <w:t xml:space="preserve"> objeto de la presente licitación, se cuenta con la suficiencia presupuestal necesaria, la cual se encuentra contempla</w:t>
      </w:r>
      <w:r>
        <w:rPr>
          <w:rFonts w:ascii="Arial" w:hAnsi="Arial" w:cs="Arial"/>
          <w:lang w:val="es-ES_tradnl"/>
        </w:rPr>
        <w:t>da para el ejercicio fiscal 2023</w:t>
      </w:r>
      <w:r w:rsidRPr="00AA32C4">
        <w:rPr>
          <w:rFonts w:ascii="Arial" w:hAnsi="Arial" w:cs="Arial"/>
          <w:lang w:val="es-ES_tradnl"/>
        </w:rPr>
        <w:t>, proveniente de recursos del Presupuesto de Egresos del Estado destinados para Pensiones Civiles del Estado de Chihuahua</w:t>
      </w:r>
      <w:r w:rsidRPr="00AA32C4">
        <w:t xml:space="preserve"> </w:t>
      </w:r>
      <w:r w:rsidRPr="00AA32C4">
        <w:rPr>
          <w:rFonts w:ascii="Arial" w:hAnsi="Arial" w:cs="Arial"/>
          <w:lang w:val="es-ES_tradnl"/>
        </w:rPr>
        <w:t xml:space="preserve">y los bienes que la conforman serán requeridos a partir </w:t>
      </w:r>
      <w:r w:rsidR="00E61ED7">
        <w:rPr>
          <w:rFonts w:ascii="Arial" w:hAnsi="Arial" w:cs="Arial"/>
          <w:lang w:val="es-ES_tradnl"/>
        </w:rPr>
        <w:t xml:space="preserve">del día </w:t>
      </w:r>
      <w:r w:rsidR="000D1D8D">
        <w:rPr>
          <w:rFonts w:ascii="Arial" w:hAnsi="Arial" w:cs="Arial"/>
          <w:lang w:val="es-ES_tradnl"/>
        </w:rPr>
        <w:t>1° de febrero de 2023</w:t>
      </w:r>
      <w:r w:rsidR="00E61ED7">
        <w:rPr>
          <w:rFonts w:ascii="Arial" w:hAnsi="Arial" w:cs="Arial"/>
          <w:lang w:val="es-ES_tradnl"/>
        </w:rPr>
        <w:t xml:space="preserve"> </w:t>
      </w:r>
      <w:r w:rsidRPr="00AA32C4">
        <w:rPr>
          <w:rFonts w:ascii="Arial" w:hAnsi="Arial" w:cs="Arial"/>
          <w:lang w:val="es-ES_tradnl"/>
        </w:rPr>
        <w:t xml:space="preserve">y </w:t>
      </w:r>
      <w:r>
        <w:rPr>
          <w:rFonts w:ascii="Arial" w:hAnsi="Arial" w:cs="Arial"/>
          <w:lang w:val="es-ES_tradnl"/>
        </w:rPr>
        <w:t>hasta el 31 de diciembre de 2023</w:t>
      </w:r>
      <w:r w:rsidRPr="00AA32C4">
        <w:rPr>
          <w:rFonts w:ascii="Arial" w:hAnsi="Arial" w:cs="Arial"/>
          <w:lang w:val="es-ES_tradnl"/>
        </w:rPr>
        <w:t xml:space="preserve">.   </w:t>
      </w:r>
    </w:p>
    <w:p w14:paraId="262021EF" w14:textId="77777777" w:rsidR="002102EE" w:rsidRPr="00AA32C4" w:rsidRDefault="002102EE" w:rsidP="002102EE">
      <w:pPr>
        <w:jc w:val="both"/>
        <w:rPr>
          <w:rFonts w:ascii="Arial" w:hAnsi="Arial" w:cs="Arial"/>
        </w:rPr>
      </w:pPr>
      <w:r w:rsidRPr="00AA32C4">
        <w:rPr>
          <w:rFonts w:ascii="Arial" w:hAnsi="Arial" w:cs="Arial"/>
          <w:b/>
        </w:rPr>
        <w:lastRenderedPageBreak/>
        <w:t>II.- INFORMACIÓN ESPECÍFICA DE LA LICITACIÓN</w:t>
      </w:r>
      <w:r w:rsidRPr="00AA32C4">
        <w:rPr>
          <w:rFonts w:ascii="Arial" w:hAnsi="Arial" w:cs="Arial"/>
        </w:rPr>
        <w:t xml:space="preserve"> </w:t>
      </w:r>
    </w:p>
    <w:p w14:paraId="39C28C77" w14:textId="77777777" w:rsidR="002102EE" w:rsidRPr="00AA32C4" w:rsidRDefault="002102EE" w:rsidP="002102EE">
      <w:pPr>
        <w:jc w:val="both"/>
        <w:rPr>
          <w:rFonts w:ascii="Arial" w:hAnsi="Arial" w:cs="Arial"/>
          <w:b/>
        </w:rPr>
      </w:pPr>
    </w:p>
    <w:p w14:paraId="779393C2" w14:textId="77777777" w:rsidR="002102EE" w:rsidRPr="00AA32C4" w:rsidRDefault="002102EE" w:rsidP="002102EE">
      <w:pPr>
        <w:jc w:val="both"/>
        <w:rPr>
          <w:rFonts w:ascii="Arial" w:hAnsi="Arial" w:cs="Arial"/>
        </w:rPr>
      </w:pPr>
      <w:r w:rsidRPr="00AA32C4">
        <w:rPr>
          <w:rFonts w:ascii="Arial" w:hAnsi="Arial" w:cs="Arial"/>
          <w:b/>
        </w:rPr>
        <w:t>A) FORMA DE ADJUDICACIÓN</w:t>
      </w:r>
    </w:p>
    <w:p w14:paraId="73987435" w14:textId="77777777" w:rsidR="002102EE" w:rsidRPr="00AA32C4" w:rsidRDefault="002102EE" w:rsidP="002102EE">
      <w:pPr>
        <w:tabs>
          <w:tab w:val="left" w:pos="708"/>
          <w:tab w:val="center" w:pos="4419"/>
          <w:tab w:val="right" w:pos="8838"/>
        </w:tabs>
        <w:jc w:val="both"/>
        <w:rPr>
          <w:rFonts w:ascii="Arial" w:hAnsi="Arial" w:cs="Arial"/>
        </w:rPr>
      </w:pPr>
    </w:p>
    <w:p w14:paraId="3AAF0379" w14:textId="77777777" w:rsidR="002102EE" w:rsidRPr="00AA32C4" w:rsidRDefault="002102EE" w:rsidP="002102EE">
      <w:pPr>
        <w:jc w:val="both"/>
        <w:rPr>
          <w:rFonts w:ascii="Arial" w:hAnsi="Arial" w:cs="Arial"/>
        </w:rPr>
      </w:pPr>
      <w:r w:rsidRPr="00AA32C4">
        <w:rPr>
          <w:rFonts w:ascii="Arial" w:hAnsi="Arial" w:cs="Arial"/>
        </w:rPr>
        <w:t>La adjudicación de los servicios se llevará a cabo para cubrir necesidades de la Instituci</w:t>
      </w:r>
      <w:r>
        <w:rPr>
          <w:rFonts w:ascii="Arial" w:hAnsi="Arial" w:cs="Arial"/>
        </w:rPr>
        <w:t>ón para el ejercicio fiscal 2023</w:t>
      </w:r>
      <w:r w:rsidRPr="00AA32C4">
        <w:rPr>
          <w:rFonts w:ascii="Arial" w:hAnsi="Arial" w:cs="Arial"/>
        </w:rPr>
        <w:t xml:space="preserve">, la que se llevará a cabo por medio de contrato en su modalidad de contrato a precio fijo, en los términos establecidos en el artículo 78 de la Ley de Adquisiciones, Arrendamientos y Contratación de Servicios del Estado de Chihuahua.   </w:t>
      </w:r>
    </w:p>
    <w:p w14:paraId="67251A49" w14:textId="77777777" w:rsidR="002102EE" w:rsidRPr="00AA32C4" w:rsidRDefault="002102EE" w:rsidP="002102EE">
      <w:pPr>
        <w:tabs>
          <w:tab w:val="center" w:pos="4419"/>
          <w:tab w:val="right" w:pos="8838"/>
        </w:tabs>
        <w:jc w:val="both"/>
        <w:rPr>
          <w:rFonts w:ascii="Arial" w:hAnsi="Arial" w:cs="Arial"/>
        </w:rPr>
      </w:pPr>
    </w:p>
    <w:p w14:paraId="156E60DA" w14:textId="77777777"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 xml:space="preserve">De conformidad con el </w:t>
      </w:r>
      <w:r w:rsidRPr="008368D9">
        <w:rPr>
          <w:rFonts w:ascii="Arial" w:hAnsi="Arial" w:cs="Arial"/>
        </w:rPr>
        <w:t>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los proveedores que tengan</w:t>
      </w:r>
      <w:r w:rsidRPr="00AA32C4">
        <w:rPr>
          <w:rFonts w:ascii="Arial" w:hAnsi="Arial" w:cs="Arial"/>
        </w:rPr>
        <w:t xml:space="preserve">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686481D" w14:textId="77777777" w:rsidR="002102EE" w:rsidRPr="00AA32C4" w:rsidRDefault="002102EE" w:rsidP="002102EE">
      <w:pPr>
        <w:tabs>
          <w:tab w:val="left" w:pos="708"/>
          <w:tab w:val="center" w:pos="4419"/>
          <w:tab w:val="right" w:pos="8838"/>
        </w:tabs>
        <w:jc w:val="both"/>
        <w:rPr>
          <w:rFonts w:ascii="Arial" w:hAnsi="Arial" w:cs="Arial"/>
        </w:rPr>
      </w:pPr>
    </w:p>
    <w:p w14:paraId="28894DDD" w14:textId="77777777"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Ninguna de las condiciones contenidas en las bases de la licitación, así como en las propuestas presentadas por los proveedores podrán ser negociadas.</w:t>
      </w:r>
    </w:p>
    <w:p w14:paraId="367CDC25" w14:textId="77777777" w:rsidR="002102EE" w:rsidRPr="00AA32C4" w:rsidRDefault="002102EE" w:rsidP="002102EE">
      <w:pPr>
        <w:tabs>
          <w:tab w:val="left" w:pos="708"/>
          <w:tab w:val="center" w:pos="4419"/>
          <w:tab w:val="right" w:pos="8838"/>
        </w:tabs>
        <w:jc w:val="both"/>
        <w:rPr>
          <w:rFonts w:ascii="Arial" w:hAnsi="Arial" w:cs="Arial"/>
        </w:rPr>
      </w:pPr>
    </w:p>
    <w:p w14:paraId="6F164E81" w14:textId="77777777" w:rsidR="002102EE" w:rsidRPr="00AA32C4" w:rsidRDefault="002102EE" w:rsidP="002102EE">
      <w:pPr>
        <w:jc w:val="both"/>
        <w:rPr>
          <w:rFonts w:ascii="Arial" w:hAnsi="Arial" w:cs="Arial"/>
          <w:b/>
        </w:rPr>
      </w:pPr>
      <w:r w:rsidRPr="00AA32C4">
        <w:rPr>
          <w:rFonts w:ascii="Arial" w:hAnsi="Arial" w:cs="Arial"/>
          <w:b/>
        </w:rPr>
        <w:t>B) IMPEDIMENTOS PARA RECIBIR PROPUESTAS O CELEBRAR CONTRATOS</w:t>
      </w:r>
    </w:p>
    <w:p w14:paraId="45CEAD9D" w14:textId="77777777" w:rsidR="002102EE" w:rsidRPr="00AA32C4" w:rsidRDefault="002102EE" w:rsidP="002102EE">
      <w:pPr>
        <w:jc w:val="both"/>
        <w:rPr>
          <w:rFonts w:ascii="Arial" w:hAnsi="Arial" w:cs="Arial"/>
        </w:rPr>
      </w:pPr>
    </w:p>
    <w:p w14:paraId="24E73887" w14:textId="77777777" w:rsidR="002102EE" w:rsidRPr="00D4096A" w:rsidRDefault="002102EE" w:rsidP="002102EE">
      <w:pPr>
        <w:jc w:val="both"/>
        <w:rPr>
          <w:rFonts w:ascii="Arial" w:hAnsi="Arial" w:cs="Arial"/>
        </w:rPr>
      </w:pPr>
      <w:r w:rsidRPr="00D4096A">
        <w:rPr>
          <w:rFonts w:ascii="Arial" w:hAnsi="Arial" w:cs="Arial"/>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55705A60" w14:textId="77777777" w:rsidR="002102EE" w:rsidRDefault="002102EE" w:rsidP="002102EE">
      <w:pPr>
        <w:jc w:val="both"/>
        <w:rPr>
          <w:rFonts w:ascii="Arial" w:hAnsi="Arial" w:cs="Arial"/>
          <w:b/>
        </w:rPr>
      </w:pPr>
    </w:p>
    <w:p w14:paraId="5247EBB7" w14:textId="77777777" w:rsidR="002102EE" w:rsidRPr="00AA32C4" w:rsidRDefault="002102EE" w:rsidP="002102EE">
      <w:pPr>
        <w:jc w:val="both"/>
        <w:rPr>
          <w:rFonts w:ascii="Arial" w:hAnsi="Arial" w:cs="Arial"/>
          <w:b/>
        </w:rPr>
      </w:pPr>
      <w:r w:rsidRPr="00AA32C4">
        <w:rPr>
          <w:rFonts w:ascii="Arial" w:hAnsi="Arial" w:cs="Arial"/>
          <w:b/>
        </w:rPr>
        <w:t>C) DISPOSICIÓN Y COSTO DE PARTICIPACIÓN DE LAS BASES</w:t>
      </w:r>
    </w:p>
    <w:p w14:paraId="2C2AB954" w14:textId="77777777" w:rsidR="002102EE" w:rsidRPr="00AA32C4" w:rsidRDefault="002102EE" w:rsidP="002102EE">
      <w:pPr>
        <w:jc w:val="both"/>
        <w:rPr>
          <w:rFonts w:ascii="Arial" w:hAnsi="Arial"/>
          <w:b/>
        </w:rPr>
      </w:pPr>
    </w:p>
    <w:p w14:paraId="7E1489ED" w14:textId="77777777" w:rsidR="002102EE" w:rsidRPr="00D4096A" w:rsidRDefault="002102EE" w:rsidP="002102EE">
      <w:pPr>
        <w:jc w:val="both"/>
        <w:rPr>
          <w:rFonts w:ascii="Arial" w:hAnsi="Arial" w:cs="Arial"/>
        </w:rPr>
      </w:pPr>
      <w:r w:rsidRPr="00D4096A">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4096A">
          <w:rPr>
            <w:rFonts w:ascii="Arial" w:hAnsi="Arial" w:cs="Arial"/>
            <w:color w:val="0000FF"/>
            <w:u w:val="single"/>
          </w:rPr>
          <w:t>http://www.pce.chihuahua.gob.mx/</w:t>
        </w:r>
      </w:hyperlink>
      <w:r w:rsidRPr="00D4096A">
        <w:rPr>
          <w:rFonts w:ascii="Arial" w:hAnsi="Arial" w:cs="Arial"/>
        </w:rPr>
        <w:t xml:space="preserve"> y </w:t>
      </w:r>
      <w:hyperlink r:id="rId9" w:history="1">
        <w:r w:rsidRPr="00D4096A">
          <w:rPr>
            <w:rFonts w:ascii="Arial" w:hAnsi="Arial" w:cs="Arial"/>
            <w:color w:val="0000FF"/>
            <w:u w:val="single"/>
          </w:rPr>
          <w:t>https://contrataciones.chihuahua.gob.mx/</w:t>
        </w:r>
      </w:hyperlink>
      <w:r w:rsidRPr="00D4096A">
        <w:rPr>
          <w:rFonts w:ascii="Arial" w:hAnsi="Arial" w:cs="Arial"/>
        </w:rPr>
        <w:t xml:space="preserve">.  </w:t>
      </w:r>
    </w:p>
    <w:p w14:paraId="74FC5510" w14:textId="77777777" w:rsidR="002102EE" w:rsidRPr="00D4096A" w:rsidRDefault="002102EE" w:rsidP="002102EE">
      <w:pPr>
        <w:jc w:val="both"/>
        <w:rPr>
          <w:rFonts w:ascii="Arial" w:hAnsi="Arial" w:cs="Arial"/>
          <w:highlight w:val="yellow"/>
        </w:rPr>
      </w:pPr>
    </w:p>
    <w:p w14:paraId="0F582C58" w14:textId="33AA918C" w:rsidR="002102EE" w:rsidRPr="00D4096A" w:rsidRDefault="002102EE" w:rsidP="002102EE">
      <w:pPr>
        <w:jc w:val="both"/>
        <w:rPr>
          <w:rFonts w:ascii="Arial" w:hAnsi="Arial" w:cs="Arial"/>
          <w:highlight w:val="yellow"/>
        </w:rPr>
      </w:pPr>
      <w:r w:rsidRPr="00D4096A">
        <w:rPr>
          <w:rFonts w:ascii="Arial" w:hAnsi="Arial" w:cs="Arial"/>
        </w:rPr>
        <w:t xml:space="preserve">El costo de participación será de </w:t>
      </w:r>
      <w:r w:rsidRPr="00D4096A">
        <w:rPr>
          <w:rFonts w:ascii="Arial" w:hAnsi="Arial" w:cs="Arial"/>
          <w:b/>
        </w:rPr>
        <w:t>$1,700.00 (mil setecientos pesos 00/100 M.N.)</w:t>
      </w:r>
      <w:r w:rsidRPr="00D4096A">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9C2D34">
        <w:rPr>
          <w:rFonts w:ascii="Arial" w:hAnsi="Arial" w:cs="Arial"/>
        </w:rPr>
        <w:t xml:space="preserve">día </w:t>
      </w:r>
      <w:r w:rsidR="009C2D34" w:rsidRPr="009C2D34">
        <w:rPr>
          <w:rFonts w:ascii="Arial" w:hAnsi="Arial" w:cs="Arial"/>
          <w:b/>
          <w:bCs/>
        </w:rPr>
        <w:t>19</w:t>
      </w:r>
      <w:r w:rsidRPr="009C2D34">
        <w:rPr>
          <w:rFonts w:ascii="Arial" w:hAnsi="Arial" w:cs="Arial"/>
          <w:b/>
          <w:bCs/>
        </w:rPr>
        <w:t xml:space="preserve"> de </w:t>
      </w:r>
      <w:r w:rsidR="004148FA" w:rsidRPr="009C2D34">
        <w:rPr>
          <w:rFonts w:ascii="Arial" w:hAnsi="Arial" w:cs="Arial"/>
          <w:b/>
          <w:bCs/>
        </w:rPr>
        <w:t>enero</w:t>
      </w:r>
      <w:r w:rsidRPr="009C2D34">
        <w:rPr>
          <w:rFonts w:ascii="Arial" w:hAnsi="Arial" w:cs="Arial"/>
          <w:b/>
          <w:bCs/>
        </w:rPr>
        <w:t xml:space="preserve"> de 202</w:t>
      </w:r>
      <w:r w:rsidR="004148FA" w:rsidRPr="009C2D34">
        <w:rPr>
          <w:rFonts w:ascii="Arial" w:hAnsi="Arial" w:cs="Arial"/>
          <w:b/>
          <w:bCs/>
        </w:rPr>
        <w:t>3</w:t>
      </w:r>
      <w:r w:rsidRPr="009C2D34">
        <w:rPr>
          <w:rFonts w:ascii="Arial" w:hAnsi="Arial" w:cs="Arial"/>
        </w:rPr>
        <w:t>, con</w:t>
      </w:r>
      <w:r w:rsidRPr="004148FA">
        <w:rPr>
          <w:rFonts w:ascii="Arial" w:hAnsi="Arial" w:cs="Arial"/>
        </w:rPr>
        <w:t xml:space="preserve"> un horario</w:t>
      </w:r>
      <w:r w:rsidRPr="00D4096A">
        <w:rPr>
          <w:rFonts w:ascii="Arial" w:hAnsi="Arial" w:cs="Arial"/>
        </w:rPr>
        <w:t xml:space="preserve"> de 9:00 a 14:00 horas, o bien, mediante depósito bancario en la institución bancaria BBVA Bancomer al número de cuenta </w:t>
      </w:r>
      <w:proofErr w:type="spellStart"/>
      <w:r w:rsidRPr="00D4096A">
        <w:rPr>
          <w:rFonts w:ascii="Arial" w:hAnsi="Arial" w:cs="Arial"/>
        </w:rPr>
        <w:t>clabe</w:t>
      </w:r>
      <w:proofErr w:type="spellEnd"/>
      <w:r w:rsidRPr="00D4096A">
        <w:rPr>
          <w:rFonts w:ascii="Arial" w:hAnsi="Arial" w:cs="Arial"/>
        </w:rPr>
        <w:t xml:space="preserve"> 012150004449469010 o cuenta número 0444946901 .</w:t>
      </w:r>
      <w:r w:rsidRPr="00D4096A">
        <w:rPr>
          <w:rFonts w:ascii="Arial" w:hAnsi="Arial" w:cs="Arial"/>
          <w:highlight w:val="yellow"/>
        </w:rPr>
        <w:t xml:space="preserve">  </w:t>
      </w:r>
    </w:p>
    <w:p w14:paraId="44A9E43D" w14:textId="77777777" w:rsidR="002102EE" w:rsidRPr="00D4096A" w:rsidRDefault="002102EE" w:rsidP="002102EE">
      <w:pPr>
        <w:jc w:val="both"/>
        <w:rPr>
          <w:rFonts w:ascii="Arial" w:hAnsi="Arial" w:cs="Arial"/>
          <w:highlight w:val="yellow"/>
        </w:rPr>
      </w:pPr>
    </w:p>
    <w:p w14:paraId="44A5E1CF" w14:textId="77777777" w:rsidR="002102EE" w:rsidRPr="00D4096A" w:rsidRDefault="002102EE" w:rsidP="002102EE">
      <w:pPr>
        <w:jc w:val="both"/>
        <w:rPr>
          <w:rFonts w:ascii="Arial" w:hAnsi="Arial" w:cs="Arial"/>
          <w:lang w:val="es-ES_tradnl"/>
        </w:rPr>
      </w:pPr>
      <w:r w:rsidRPr="00D4096A">
        <w:rPr>
          <w:rFonts w:ascii="Arial" w:hAnsi="Arial" w:cs="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D4096A">
        <w:rPr>
          <w:rFonts w:ascii="Arial" w:hAnsi="Arial" w:cs="Arial"/>
          <w:lang w:val="es-ES_tradnl"/>
        </w:rPr>
        <w:t xml:space="preserve"> </w:t>
      </w:r>
    </w:p>
    <w:p w14:paraId="2AD4A063" w14:textId="77777777" w:rsidR="002102EE" w:rsidRPr="00AA32C4" w:rsidRDefault="002102EE" w:rsidP="002102EE">
      <w:pPr>
        <w:jc w:val="both"/>
        <w:rPr>
          <w:rFonts w:ascii="Tahoma" w:hAnsi="Tahoma" w:cs="Tahoma"/>
          <w:lang w:val="es-ES_tradnl"/>
        </w:rPr>
      </w:pPr>
    </w:p>
    <w:p w14:paraId="3A19B5CE" w14:textId="77777777" w:rsidR="002102EE" w:rsidRPr="00AA32C4" w:rsidRDefault="002102EE" w:rsidP="002102EE">
      <w:pPr>
        <w:jc w:val="both"/>
        <w:rPr>
          <w:rFonts w:ascii="Arial" w:hAnsi="Arial" w:cs="Arial"/>
        </w:rPr>
      </w:pPr>
      <w:r w:rsidRPr="00AA32C4">
        <w:rPr>
          <w:rFonts w:ascii="Arial" w:hAnsi="Arial" w:cs="Arial"/>
          <w:b/>
        </w:rPr>
        <w:t>D) ACREDITACIÓN DE LA PERSONALIDAD DE LOS LICITANTES</w:t>
      </w:r>
    </w:p>
    <w:p w14:paraId="07607063" w14:textId="77777777" w:rsidR="002102EE" w:rsidRPr="00AA32C4" w:rsidRDefault="002102EE" w:rsidP="002102EE">
      <w:pPr>
        <w:jc w:val="both"/>
        <w:rPr>
          <w:rFonts w:ascii="Arial" w:hAnsi="Arial" w:cs="Arial"/>
        </w:rPr>
      </w:pPr>
    </w:p>
    <w:p w14:paraId="19C4438F" w14:textId="77777777" w:rsidR="002102EE" w:rsidRPr="00D4096A" w:rsidRDefault="002102EE" w:rsidP="002102EE">
      <w:pPr>
        <w:jc w:val="both"/>
        <w:rPr>
          <w:rFonts w:ascii="Arial" w:hAnsi="Arial" w:cs="Arial"/>
        </w:rPr>
      </w:pPr>
      <w:r w:rsidRPr="00D4096A">
        <w:rPr>
          <w:rFonts w:ascii="Arial" w:hAnsi="Arial" w:cs="Arial"/>
        </w:rPr>
        <w:lastRenderedPageBreak/>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19608444" w14:textId="77777777" w:rsidR="002102EE" w:rsidRPr="00D4096A" w:rsidRDefault="002102EE" w:rsidP="002102EE">
      <w:pPr>
        <w:jc w:val="both"/>
        <w:rPr>
          <w:rFonts w:ascii="Arial" w:hAnsi="Arial" w:cs="Arial"/>
          <w:highlight w:val="yellow"/>
        </w:rPr>
      </w:pPr>
    </w:p>
    <w:p w14:paraId="26BEEAD6" w14:textId="6A81F7AE" w:rsidR="002102EE" w:rsidRPr="004148FA" w:rsidRDefault="002102EE" w:rsidP="002102EE">
      <w:pPr>
        <w:jc w:val="both"/>
        <w:rPr>
          <w:rFonts w:ascii="Arial" w:hAnsi="Arial" w:cs="Arial"/>
        </w:rPr>
      </w:pPr>
      <w:r w:rsidRPr="00D4096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w:t>
      </w:r>
      <w:r w:rsidRPr="009C2D34">
        <w:rPr>
          <w:rFonts w:ascii="Arial" w:hAnsi="Arial" w:cs="Arial"/>
        </w:rPr>
        <w:t xml:space="preserve">día </w:t>
      </w:r>
      <w:r w:rsidR="009C2D34" w:rsidRPr="009C2D34">
        <w:rPr>
          <w:rFonts w:ascii="Arial" w:hAnsi="Arial" w:cs="Arial"/>
          <w:b/>
          <w:bCs/>
        </w:rPr>
        <w:t>19</w:t>
      </w:r>
      <w:r w:rsidRPr="009C2D34">
        <w:rPr>
          <w:rFonts w:ascii="Arial" w:hAnsi="Arial" w:cs="Arial"/>
          <w:b/>
          <w:bCs/>
        </w:rPr>
        <w:t xml:space="preserve"> de </w:t>
      </w:r>
      <w:r w:rsidR="004148FA" w:rsidRPr="009C2D34">
        <w:rPr>
          <w:rFonts w:ascii="Arial" w:hAnsi="Arial" w:cs="Arial"/>
          <w:b/>
          <w:bCs/>
        </w:rPr>
        <w:t>enero</w:t>
      </w:r>
      <w:r w:rsidRPr="009C2D34">
        <w:rPr>
          <w:rFonts w:ascii="Arial" w:hAnsi="Arial" w:cs="Arial"/>
          <w:b/>
          <w:bCs/>
        </w:rPr>
        <w:t xml:space="preserve"> de 202</w:t>
      </w:r>
      <w:r w:rsidR="004148FA" w:rsidRPr="009C2D34">
        <w:rPr>
          <w:rFonts w:ascii="Arial" w:hAnsi="Arial" w:cs="Arial"/>
          <w:b/>
          <w:bCs/>
        </w:rPr>
        <w:t>3</w:t>
      </w:r>
      <w:r w:rsidRPr="009C2D34">
        <w:rPr>
          <w:rFonts w:ascii="Arial" w:hAnsi="Arial" w:cs="Arial"/>
        </w:rPr>
        <w:t>, en un</w:t>
      </w:r>
      <w:r w:rsidRPr="004148FA">
        <w:rPr>
          <w:rFonts w:ascii="Arial" w:hAnsi="Arial" w:cs="Arial"/>
        </w:rPr>
        <w:t xml:space="preserve"> horario de  9:00 a las 14:00 horas. A efecto de acreditar la personalidad, se deberá entregar la documentación que enseguida se indica:</w:t>
      </w:r>
    </w:p>
    <w:p w14:paraId="0543EE2F" w14:textId="77777777" w:rsidR="002102EE" w:rsidRPr="004148FA" w:rsidRDefault="002102EE" w:rsidP="002102EE">
      <w:pPr>
        <w:jc w:val="both"/>
        <w:rPr>
          <w:rFonts w:ascii="Arial" w:hAnsi="Arial" w:cs="Arial"/>
        </w:rPr>
      </w:pPr>
    </w:p>
    <w:p w14:paraId="3BEF66FD" w14:textId="69FD6A95"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6B86F34B" w14:textId="606E8DB6"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poder notariado otorgado por quien tenga facultades, donde consten las facultades del mandatario para obligar a la persona moral.  </w:t>
      </w:r>
    </w:p>
    <w:p w14:paraId="638D4D2E" w14:textId="6348DD8D"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5179E94B" w14:textId="41CAA681"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5A58A2BC" w14:textId="3D11D4EF"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 la inscripción en el Registro Federal de Contribuyentes.</w:t>
      </w:r>
    </w:p>
    <w:p w14:paraId="50D16510" w14:textId="7A7424E9"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documento que acredite fehacientemente su registro en el Sistema de Información Empresarial Mexicano por el año 2022.</w:t>
      </w:r>
    </w:p>
    <w:p w14:paraId="0C1EF0BB" w14:textId="77777777" w:rsidR="002102EE" w:rsidRPr="00D4096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último comprobante de algún servicio del domicilio del licitante.</w:t>
      </w:r>
    </w:p>
    <w:p w14:paraId="1A05E837" w14:textId="77777777" w:rsidR="002102EE" w:rsidRPr="00D4096A" w:rsidRDefault="002102EE" w:rsidP="002102EE">
      <w:pPr>
        <w:jc w:val="both"/>
        <w:rPr>
          <w:rFonts w:ascii="Arial" w:hAnsi="Arial" w:cs="Arial"/>
          <w:highlight w:val="yellow"/>
        </w:rPr>
      </w:pPr>
    </w:p>
    <w:p w14:paraId="6FAA34E2" w14:textId="77777777" w:rsidR="002102EE" w:rsidRPr="00D4096A" w:rsidRDefault="002102EE" w:rsidP="002102EE">
      <w:pPr>
        <w:jc w:val="both"/>
        <w:rPr>
          <w:rFonts w:ascii="Arial" w:hAnsi="Arial" w:cs="Arial"/>
          <w:highlight w:val="yellow"/>
          <w:lang w:val="es-ES_tradnl"/>
        </w:rPr>
      </w:pPr>
      <w:r w:rsidRPr="00D4096A">
        <w:rPr>
          <w:rFonts w:ascii="Arial" w:hAnsi="Arial" w:cs="Arial"/>
        </w:rPr>
        <w:t>La documentación descrita en este punto deberá presentarse en el orden aquí señalado y los</w:t>
      </w:r>
      <w:r w:rsidRPr="00D4096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D4096A">
          <w:rPr>
            <w:rFonts w:ascii="Arial" w:hAnsi="Arial" w:cs="Arial"/>
            <w:i/>
            <w:color w:val="0000FF"/>
            <w:u w:val="single"/>
            <w:lang w:val="es-ES_tradnl"/>
          </w:rPr>
          <w:t>juridico.pce@chihuahua.gob.mx</w:t>
        </w:r>
      </w:hyperlink>
      <w:r w:rsidRPr="00D4096A">
        <w:rPr>
          <w:rFonts w:ascii="Arial" w:hAnsi="Arial" w:cs="Arial"/>
          <w:lang w:val="es-ES_tradnl"/>
        </w:rPr>
        <w:t xml:space="preserve">, debiendo exhibir previamente a la expedición de la constancia los documentos en original.  </w:t>
      </w:r>
    </w:p>
    <w:p w14:paraId="579A0210" w14:textId="6A956604" w:rsidR="004148FA" w:rsidRDefault="004148FA" w:rsidP="002102EE">
      <w:pPr>
        <w:jc w:val="both"/>
        <w:rPr>
          <w:rFonts w:ascii="Arial" w:hAnsi="Arial" w:cs="Arial"/>
          <w:b/>
        </w:rPr>
      </w:pPr>
    </w:p>
    <w:p w14:paraId="2FED451F" w14:textId="77777777" w:rsidR="004148FA" w:rsidRPr="00AA32C4" w:rsidRDefault="004148FA" w:rsidP="002102EE">
      <w:pPr>
        <w:jc w:val="both"/>
        <w:rPr>
          <w:rFonts w:ascii="Arial" w:hAnsi="Arial" w:cs="Arial"/>
          <w:b/>
        </w:rPr>
      </w:pPr>
    </w:p>
    <w:p w14:paraId="0FA68677" w14:textId="77777777" w:rsidR="002102EE" w:rsidRPr="00AA32C4" w:rsidRDefault="002102EE" w:rsidP="002102EE">
      <w:pPr>
        <w:jc w:val="both"/>
        <w:rPr>
          <w:rFonts w:ascii="Arial" w:hAnsi="Arial" w:cs="Arial"/>
          <w:b/>
        </w:rPr>
      </w:pPr>
      <w:r w:rsidRPr="00AA32C4">
        <w:rPr>
          <w:rFonts w:ascii="Arial" w:hAnsi="Arial" w:cs="Arial"/>
          <w:b/>
        </w:rPr>
        <w:t>III.- VISITA A LAS INSTALACIONES</w:t>
      </w:r>
    </w:p>
    <w:p w14:paraId="02814279" w14:textId="77777777" w:rsidR="002102EE" w:rsidRPr="00AA32C4" w:rsidRDefault="002102EE" w:rsidP="002102EE">
      <w:pPr>
        <w:jc w:val="both"/>
        <w:rPr>
          <w:rFonts w:ascii="Arial" w:hAnsi="Arial" w:cs="Arial"/>
          <w:b/>
        </w:rPr>
      </w:pPr>
    </w:p>
    <w:p w14:paraId="33DFDB1F" w14:textId="77777777" w:rsidR="002102EE" w:rsidRPr="00AA32C4" w:rsidRDefault="002102EE" w:rsidP="002102EE">
      <w:pPr>
        <w:jc w:val="both"/>
        <w:rPr>
          <w:rFonts w:ascii="Arial" w:hAnsi="Arial" w:cs="Arial"/>
        </w:rPr>
      </w:pPr>
      <w:r w:rsidRPr="00AA32C4">
        <w:rPr>
          <w:rFonts w:ascii="Arial" w:hAnsi="Arial" w:cs="Arial"/>
        </w:rPr>
        <w:lastRenderedPageBreak/>
        <w:t>Los licitantes podrán visitar las instalaciones de Delegaciones de las ciudades de Chihuahua, Juárez, Hidalgo del Parral, Delicias y Cuauhtémoc para realizar un diagnóstico de las mismas y preparar sus propuestas. Las visitas quedaran establecidas de la siguiente manera:</w:t>
      </w:r>
    </w:p>
    <w:p w14:paraId="2DE612D3" w14:textId="77777777" w:rsidR="002102EE" w:rsidRPr="00AA32C4" w:rsidRDefault="002102EE" w:rsidP="002102EE">
      <w:pPr>
        <w:jc w:val="both"/>
        <w:rPr>
          <w:rFonts w:ascii="Arial" w:hAnsi="Arial" w:cs="Arial"/>
        </w:rPr>
      </w:pPr>
    </w:p>
    <w:p w14:paraId="6E6CFBF8" w14:textId="1763DA92" w:rsidR="002102EE" w:rsidRPr="000C1B1B" w:rsidRDefault="002102EE" w:rsidP="002102EE">
      <w:pPr>
        <w:pStyle w:val="Textoindependiente"/>
        <w:rPr>
          <w:rFonts w:cs="Arial"/>
          <w:bCs/>
          <w:sz w:val="20"/>
        </w:rPr>
      </w:pPr>
      <w:r w:rsidRPr="000C1B1B">
        <w:rPr>
          <w:rFonts w:cs="Arial"/>
          <w:b/>
          <w:bCs/>
          <w:sz w:val="20"/>
        </w:rPr>
        <w:t>Delegación Chihuahua.</w:t>
      </w:r>
      <w:r w:rsidRPr="000C1B1B">
        <w:rPr>
          <w:rFonts w:cs="Arial"/>
          <w:bCs/>
          <w:sz w:val="20"/>
        </w:rPr>
        <w:t xml:space="preserve"> </w:t>
      </w:r>
      <w:r w:rsidRPr="009E2098">
        <w:rPr>
          <w:rFonts w:cs="Arial"/>
          <w:bCs/>
          <w:sz w:val="20"/>
        </w:rPr>
        <w:t xml:space="preserve">El día </w:t>
      </w:r>
      <w:r w:rsidR="009E2098" w:rsidRPr="009E2098">
        <w:rPr>
          <w:rFonts w:cs="Arial"/>
          <w:b/>
          <w:bCs/>
          <w:sz w:val="20"/>
        </w:rPr>
        <w:t>13</w:t>
      </w:r>
      <w:r w:rsidRPr="009E2098">
        <w:rPr>
          <w:rFonts w:cs="Arial"/>
          <w:b/>
          <w:bCs/>
          <w:sz w:val="20"/>
        </w:rPr>
        <w:t xml:space="preserve"> de enero de 2023 a las 10:00</w:t>
      </w:r>
      <w:r w:rsidRPr="009E2098">
        <w:rPr>
          <w:rFonts w:cs="Arial"/>
          <w:bCs/>
          <w:sz w:val="20"/>
        </w:rPr>
        <w:t xml:space="preserve"> horas</w:t>
      </w:r>
      <w:r w:rsidRPr="000C1B1B">
        <w:rPr>
          <w:rFonts w:cs="Arial"/>
          <w:bCs/>
          <w:sz w:val="20"/>
        </w:rPr>
        <w:t>, la cita será en el domicilio ubicado en Avenida Teófilo Borunda Ortiz No. 2900, Colonia Centro en la Ciudad de Chihuahua, en el quinto piso del Edificio General oficina de servicios generales.</w:t>
      </w:r>
    </w:p>
    <w:p w14:paraId="660B58B2" w14:textId="77777777" w:rsidR="002102EE" w:rsidRPr="000C1B1B" w:rsidRDefault="002102EE" w:rsidP="002102EE">
      <w:pPr>
        <w:pStyle w:val="Textoindependiente"/>
        <w:rPr>
          <w:rFonts w:cs="Arial"/>
          <w:bCs/>
          <w:sz w:val="20"/>
        </w:rPr>
      </w:pPr>
    </w:p>
    <w:p w14:paraId="5C568B64" w14:textId="3C298D40" w:rsidR="002102EE" w:rsidRPr="000C1B1B" w:rsidRDefault="002102EE" w:rsidP="002102EE">
      <w:pPr>
        <w:pStyle w:val="Textoindependiente"/>
        <w:rPr>
          <w:rFonts w:cs="Arial"/>
          <w:bCs/>
          <w:sz w:val="20"/>
        </w:rPr>
      </w:pPr>
      <w:r w:rsidRPr="000C1B1B">
        <w:rPr>
          <w:rFonts w:cs="Arial"/>
          <w:b/>
          <w:bCs/>
          <w:sz w:val="20"/>
        </w:rPr>
        <w:t>Delegación Ciudad Juárez.</w:t>
      </w:r>
      <w:r w:rsidRPr="000C1B1B">
        <w:rPr>
          <w:rFonts w:cs="Arial"/>
          <w:bCs/>
          <w:sz w:val="20"/>
        </w:rPr>
        <w:t xml:space="preserve"> El </w:t>
      </w:r>
      <w:r w:rsidRPr="009E2098">
        <w:rPr>
          <w:rFonts w:cs="Arial"/>
          <w:bCs/>
          <w:sz w:val="20"/>
        </w:rPr>
        <w:t xml:space="preserve">día </w:t>
      </w:r>
      <w:r w:rsidR="00E61ED7" w:rsidRPr="009E2098">
        <w:rPr>
          <w:rFonts w:cs="Arial"/>
          <w:b/>
          <w:bCs/>
          <w:sz w:val="20"/>
        </w:rPr>
        <w:t>13</w:t>
      </w:r>
      <w:r w:rsidRPr="009E2098">
        <w:rPr>
          <w:rFonts w:cs="Arial"/>
          <w:b/>
          <w:bCs/>
          <w:sz w:val="20"/>
        </w:rPr>
        <w:t xml:space="preserve"> de enero de 2022 a las 10:00 horas</w:t>
      </w:r>
      <w:r w:rsidRPr="009E2098">
        <w:rPr>
          <w:rFonts w:cs="Arial"/>
          <w:bCs/>
          <w:sz w:val="20"/>
        </w:rPr>
        <w:t>, la cita será en el domicilio ubicado en Avenida Paseo Triunfo de la República No. 4776, Colonia El Colegio de</w:t>
      </w:r>
      <w:r w:rsidRPr="000C1B1B">
        <w:rPr>
          <w:rFonts w:cs="Arial"/>
          <w:bCs/>
          <w:sz w:val="20"/>
        </w:rPr>
        <w:t xml:space="preserve"> Ciudad Juárez.</w:t>
      </w:r>
    </w:p>
    <w:p w14:paraId="7F2E564A" w14:textId="77777777" w:rsidR="002102EE" w:rsidRPr="000C1B1B" w:rsidRDefault="002102EE" w:rsidP="002102EE">
      <w:pPr>
        <w:pStyle w:val="Textoindependiente"/>
        <w:rPr>
          <w:rFonts w:cs="Arial"/>
          <w:bCs/>
          <w:sz w:val="20"/>
        </w:rPr>
      </w:pPr>
    </w:p>
    <w:p w14:paraId="2FB1425B" w14:textId="4E7AC8E7" w:rsidR="002102EE" w:rsidRPr="000C1B1B" w:rsidRDefault="002102EE" w:rsidP="002102EE">
      <w:pPr>
        <w:pStyle w:val="Textoindependiente"/>
        <w:rPr>
          <w:rFonts w:cs="Arial"/>
          <w:bCs/>
          <w:sz w:val="20"/>
        </w:rPr>
      </w:pPr>
      <w:r w:rsidRPr="000C1B1B">
        <w:rPr>
          <w:rFonts w:cs="Arial"/>
          <w:b/>
          <w:bCs/>
          <w:sz w:val="20"/>
        </w:rPr>
        <w:t>Dele</w:t>
      </w:r>
      <w:r w:rsidR="00CF78FB">
        <w:rPr>
          <w:rFonts w:cs="Arial"/>
          <w:b/>
          <w:bCs/>
          <w:sz w:val="20"/>
        </w:rPr>
        <w:t>gación</w:t>
      </w:r>
      <w:r w:rsidRPr="000C1B1B">
        <w:rPr>
          <w:rFonts w:cs="Arial"/>
          <w:b/>
          <w:bCs/>
          <w:sz w:val="20"/>
        </w:rPr>
        <w:t xml:space="preserve"> Hidalgo del Parral.</w:t>
      </w:r>
      <w:r w:rsidRPr="000C1B1B">
        <w:rPr>
          <w:rFonts w:cs="Arial"/>
          <w:bCs/>
          <w:sz w:val="20"/>
        </w:rPr>
        <w:t xml:space="preserve"> El </w:t>
      </w:r>
      <w:r w:rsidRPr="009E2098">
        <w:rPr>
          <w:rFonts w:cs="Arial"/>
          <w:bCs/>
          <w:sz w:val="20"/>
        </w:rPr>
        <w:t xml:space="preserve">día </w:t>
      </w:r>
      <w:r w:rsidR="009E2098" w:rsidRPr="009E2098">
        <w:rPr>
          <w:rFonts w:cs="Arial"/>
          <w:b/>
          <w:bCs/>
          <w:sz w:val="20"/>
        </w:rPr>
        <w:t>13</w:t>
      </w:r>
      <w:r w:rsidRPr="009E2098">
        <w:rPr>
          <w:rFonts w:cs="Arial"/>
          <w:b/>
          <w:bCs/>
          <w:sz w:val="20"/>
        </w:rPr>
        <w:t xml:space="preserve"> de enero de 2023</w:t>
      </w:r>
      <w:r w:rsidR="009E2098" w:rsidRPr="009E2098">
        <w:rPr>
          <w:rFonts w:cs="Arial"/>
          <w:b/>
          <w:bCs/>
          <w:sz w:val="20"/>
        </w:rPr>
        <w:t xml:space="preserve"> a las 10</w:t>
      </w:r>
      <w:r w:rsidRPr="009E2098">
        <w:rPr>
          <w:rFonts w:cs="Arial"/>
          <w:b/>
          <w:bCs/>
          <w:sz w:val="20"/>
        </w:rPr>
        <w:t>:00 horas</w:t>
      </w:r>
      <w:r w:rsidRPr="000C1B1B">
        <w:rPr>
          <w:rFonts w:cs="Arial"/>
          <w:bCs/>
          <w:sz w:val="20"/>
        </w:rPr>
        <w:t>, la cita será en el domicilio ubicado en Avenida 20 de noviembre No. 2, Edificio de Gobierno del Estado en la Ciudad de Hidalgo del Parral.</w:t>
      </w:r>
    </w:p>
    <w:p w14:paraId="3E4B5F12" w14:textId="77777777" w:rsidR="002102EE" w:rsidRPr="000C1B1B" w:rsidRDefault="002102EE" w:rsidP="002102EE">
      <w:pPr>
        <w:pStyle w:val="Textoindependiente"/>
        <w:rPr>
          <w:rFonts w:cs="Arial"/>
          <w:bCs/>
          <w:sz w:val="20"/>
        </w:rPr>
      </w:pPr>
    </w:p>
    <w:p w14:paraId="6C8B105A" w14:textId="59598BE6" w:rsidR="002102EE" w:rsidRPr="000C1B1B" w:rsidRDefault="00CF78FB" w:rsidP="002102EE">
      <w:pPr>
        <w:pStyle w:val="Textoindependiente"/>
        <w:rPr>
          <w:rFonts w:cs="Arial"/>
          <w:bCs/>
          <w:sz w:val="20"/>
        </w:rPr>
      </w:pPr>
      <w:r>
        <w:rPr>
          <w:rFonts w:cs="Arial"/>
          <w:b/>
          <w:bCs/>
          <w:sz w:val="20"/>
        </w:rPr>
        <w:t>Delegación</w:t>
      </w:r>
      <w:r w:rsidR="002102EE" w:rsidRPr="000C1B1B">
        <w:rPr>
          <w:rFonts w:cs="Arial"/>
          <w:b/>
          <w:bCs/>
          <w:sz w:val="20"/>
        </w:rPr>
        <w:t xml:space="preserve"> Delicias.</w:t>
      </w:r>
      <w:r w:rsidR="002102EE" w:rsidRPr="000C1B1B">
        <w:rPr>
          <w:rFonts w:cs="Arial"/>
          <w:bCs/>
          <w:sz w:val="20"/>
        </w:rPr>
        <w:t xml:space="preserve"> El día </w:t>
      </w:r>
      <w:r w:rsidR="009E2098" w:rsidRPr="009E2098">
        <w:rPr>
          <w:rFonts w:cs="Arial"/>
          <w:b/>
          <w:bCs/>
          <w:sz w:val="20"/>
        </w:rPr>
        <w:t>13</w:t>
      </w:r>
      <w:r w:rsidR="002102EE" w:rsidRPr="009E2098">
        <w:rPr>
          <w:rFonts w:cs="Arial"/>
          <w:b/>
          <w:bCs/>
          <w:sz w:val="20"/>
        </w:rPr>
        <w:t xml:space="preserve"> de enero de 2023 a las 10:00 horas</w:t>
      </w:r>
      <w:r w:rsidR="002102EE" w:rsidRPr="009E2098">
        <w:rPr>
          <w:rFonts w:cs="Arial"/>
          <w:bCs/>
          <w:sz w:val="20"/>
        </w:rPr>
        <w:t>, la</w:t>
      </w:r>
      <w:r w:rsidR="002102EE" w:rsidRPr="000C1B1B">
        <w:rPr>
          <w:rFonts w:cs="Arial"/>
          <w:bCs/>
          <w:sz w:val="20"/>
        </w:rPr>
        <w:t xml:space="preserve"> cita será en el domicilio ubicado en </w:t>
      </w:r>
      <w:proofErr w:type="spellStart"/>
      <w:r w:rsidR="002102EE" w:rsidRPr="000C1B1B">
        <w:rPr>
          <w:rFonts w:cs="Arial"/>
          <w:bCs/>
          <w:sz w:val="20"/>
        </w:rPr>
        <w:t>Blvd</w:t>
      </w:r>
      <w:proofErr w:type="spellEnd"/>
      <w:r w:rsidR="002102EE" w:rsidRPr="000C1B1B">
        <w:rPr>
          <w:rFonts w:cs="Arial"/>
          <w:bCs/>
          <w:sz w:val="20"/>
        </w:rPr>
        <w:t>. Oscar Flores No. 1901 en la Ciudad de Delicias.</w:t>
      </w:r>
    </w:p>
    <w:p w14:paraId="2DFF2C3B" w14:textId="77777777" w:rsidR="002102EE" w:rsidRPr="000C1B1B" w:rsidRDefault="002102EE" w:rsidP="002102EE">
      <w:pPr>
        <w:pStyle w:val="Textoindependiente"/>
        <w:rPr>
          <w:rFonts w:cs="Arial"/>
          <w:bCs/>
          <w:sz w:val="20"/>
        </w:rPr>
      </w:pPr>
    </w:p>
    <w:p w14:paraId="31509DB0" w14:textId="06F88EBC" w:rsidR="002102EE" w:rsidRPr="00AA32C4" w:rsidRDefault="00CF78FB" w:rsidP="002102EE">
      <w:pPr>
        <w:jc w:val="both"/>
        <w:rPr>
          <w:rFonts w:ascii="Arial" w:hAnsi="Arial" w:cs="Arial"/>
          <w:bCs/>
        </w:rPr>
      </w:pPr>
      <w:r>
        <w:rPr>
          <w:rFonts w:ascii="Arial" w:hAnsi="Arial" w:cs="Arial"/>
          <w:b/>
          <w:bCs/>
        </w:rPr>
        <w:t>Delegación</w:t>
      </w:r>
      <w:r w:rsidR="002102EE" w:rsidRPr="000C1B1B">
        <w:rPr>
          <w:rFonts w:ascii="Arial" w:hAnsi="Arial" w:cs="Arial"/>
          <w:b/>
          <w:bCs/>
        </w:rPr>
        <w:t xml:space="preserve"> Cuauhtémoc.</w:t>
      </w:r>
      <w:r w:rsidR="002102EE" w:rsidRPr="000C1B1B">
        <w:rPr>
          <w:rFonts w:ascii="Arial" w:hAnsi="Arial" w:cs="Arial"/>
          <w:bCs/>
        </w:rPr>
        <w:t xml:space="preserve"> </w:t>
      </w:r>
      <w:r w:rsidR="002102EE" w:rsidRPr="009E2098">
        <w:rPr>
          <w:rFonts w:ascii="Arial" w:hAnsi="Arial" w:cs="Arial"/>
          <w:bCs/>
        </w:rPr>
        <w:t xml:space="preserve">El día </w:t>
      </w:r>
      <w:r w:rsidR="009E2098" w:rsidRPr="009E2098">
        <w:rPr>
          <w:rFonts w:ascii="Arial" w:hAnsi="Arial" w:cs="Arial"/>
          <w:b/>
          <w:bCs/>
        </w:rPr>
        <w:t>13</w:t>
      </w:r>
      <w:r w:rsidR="002102EE" w:rsidRPr="009E2098">
        <w:rPr>
          <w:rFonts w:ascii="Arial" w:hAnsi="Arial" w:cs="Arial"/>
          <w:b/>
          <w:bCs/>
        </w:rPr>
        <w:t xml:space="preserve"> de enero de 2023</w:t>
      </w:r>
      <w:r w:rsidR="009E2098" w:rsidRPr="009E2098">
        <w:rPr>
          <w:rFonts w:ascii="Arial" w:hAnsi="Arial" w:cs="Arial"/>
          <w:b/>
          <w:bCs/>
        </w:rPr>
        <w:t xml:space="preserve"> a las 10</w:t>
      </w:r>
      <w:r w:rsidR="002102EE" w:rsidRPr="009E2098">
        <w:rPr>
          <w:rFonts w:ascii="Arial" w:hAnsi="Arial" w:cs="Arial"/>
          <w:b/>
          <w:bCs/>
        </w:rPr>
        <w:t>:00 horas</w:t>
      </w:r>
      <w:r w:rsidR="002102EE" w:rsidRPr="009E2098">
        <w:rPr>
          <w:rFonts w:ascii="Arial" w:hAnsi="Arial" w:cs="Arial"/>
          <w:bCs/>
        </w:rPr>
        <w:t>, la cita será en el domicilio ubicado en Calle 10 de mayo No. 860, Fraccionamiento Progreso</w:t>
      </w:r>
      <w:r w:rsidR="002102EE" w:rsidRPr="000C1B1B">
        <w:rPr>
          <w:rFonts w:ascii="Arial" w:hAnsi="Arial" w:cs="Arial"/>
          <w:bCs/>
        </w:rPr>
        <w:t xml:space="preserve"> en la Ciudad de </w:t>
      </w:r>
      <w:r w:rsidR="002102EE">
        <w:rPr>
          <w:rFonts w:ascii="Arial" w:hAnsi="Arial" w:cs="Arial"/>
          <w:bCs/>
        </w:rPr>
        <w:t>Cuauhtémoc</w:t>
      </w:r>
      <w:r w:rsidR="002102EE" w:rsidRPr="000C1B1B">
        <w:rPr>
          <w:rFonts w:ascii="Arial" w:hAnsi="Arial" w:cs="Arial"/>
          <w:bCs/>
        </w:rPr>
        <w:t>.</w:t>
      </w:r>
    </w:p>
    <w:p w14:paraId="7CBE42FF" w14:textId="77777777" w:rsidR="002102EE" w:rsidRPr="00AA32C4" w:rsidRDefault="002102EE" w:rsidP="002102EE">
      <w:pPr>
        <w:jc w:val="both"/>
        <w:rPr>
          <w:rFonts w:ascii="Arial" w:hAnsi="Arial" w:cs="Arial"/>
        </w:rPr>
      </w:pPr>
    </w:p>
    <w:p w14:paraId="2A1D3D94" w14:textId="77777777" w:rsidR="002102EE" w:rsidRPr="00AA32C4" w:rsidRDefault="002102EE" w:rsidP="002102EE">
      <w:pPr>
        <w:jc w:val="both"/>
        <w:rPr>
          <w:rFonts w:ascii="Arial" w:hAnsi="Arial" w:cs="Arial"/>
        </w:rPr>
      </w:pPr>
      <w:r w:rsidRPr="00AA32C4">
        <w:rPr>
          <w:rFonts w:ascii="Arial" w:hAnsi="Arial" w:cs="Arial"/>
        </w:rPr>
        <w:t>El licitante no está obligado a realizar la visita, será decisión del mismo y se aceptará únicamente a los licitantes que agenden cita previa al correo de</w:t>
      </w:r>
      <w:r>
        <w:rPr>
          <w:rFonts w:ascii="Arial" w:hAnsi="Arial" w:cs="Arial"/>
        </w:rPr>
        <w:t xml:space="preserve"> </w:t>
      </w:r>
      <w:hyperlink r:id="rId11" w:history="1">
        <w:r w:rsidRPr="00D8157F">
          <w:rPr>
            <w:rStyle w:val="Hipervnculo"/>
            <w:rFonts w:cs="Arial"/>
          </w:rPr>
          <w:t>osbaldo.baquera@chihuahua.gob.mx</w:t>
        </w:r>
      </w:hyperlink>
      <w:r>
        <w:rPr>
          <w:rFonts w:ascii="Arial" w:hAnsi="Arial" w:cs="Arial"/>
        </w:rPr>
        <w:t xml:space="preserve"> </w:t>
      </w:r>
      <w:r w:rsidRPr="00AA32C4">
        <w:rPr>
          <w:rFonts w:ascii="Arial" w:hAnsi="Arial" w:cs="Arial"/>
        </w:rPr>
        <w:t xml:space="preserve"> con copia al correo</w:t>
      </w:r>
      <w:r>
        <w:rPr>
          <w:rFonts w:ascii="Arial" w:hAnsi="Arial" w:cs="Arial"/>
        </w:rPr>
        <w:t xml:space="preserve"> </w:t>
      </w:r>
      <w:r w:rsidRPr="00963C64">
        <w:rPr>
          <w:rFonts w:ascii="Arial" w:hAnsi="Arial" w:cs="Arial"/>
          <w:color w:val="9E9E9E" w:themeColor="text2" w:themeTint="99"/>
          <w:u w:val="single"/>
        </w:rPr>
        <w:t>luz.peralta@chihuahua.gob.mx</w:t>
      </w:r>
      <w:r w:rsidRPr="00AA32C4">
        <w:rPr>
          <w:rFonts w:ascii="Arial" w:hAnsi="Arial" w:cs="Arial"/>
        </w:rPr>
        <w:t>, donde se le confirmará y se le darán instrucciones para la visita a las instalaciones.</w:t>
      </w:r>
    </w:p>
    <w:p w14:paraId="3ED023DE" w14:textId="77777777" w:rsidR="002102EE" w:rsidRPr="00AA32C4" w:rsidRDefault="002102EE" w:rsidP="002102EE">
      <w:pPr>
        <w:jc w:val="both"/>
        <w:rPr>
          <w:rFonts w:ascii="Arial" w:hAnsi="Arial" w:cs="Arial"/>
          <w:b/>
        </w:rPr>
      </w:pPr>
    </w:p>
    <w:p w14:paraId="51FCD1F7" w14:textId="77777777" w:rsidR="002102EE" w:rsidRPr="00AA32C4" w:rsidRDefault="002102EE" w:rsidP="002102EE">
      <w:pPr>
        <w:jc w:val="both"/>
        <w:rPr>
          <w:rFonts w:ascii="Arial" w:hAnsi="Arial" w:cs="Arial"/>
          <w:b/>
        </w:rPr>
      </w:pPr>
      <w:r w:rsidRPr="00AA32C4">
        <w:rPr>
          <w:rFonts w:ascii="Arial" w:hAnsi="Arial" w:cs="Arial"/>
          <w:b/>
        </w:rPr>
        <w:t>IV.- JUNTA DE ACLARACIONES</w:t>
      </w:r>
      <w:r>
        <w:rPr>
          <w:rFonts w:ascii="Arial" w:hAnsi="Arial" w:cs="Arial"/>
          <w:b/>
        </w:rPr>
        <w:t>.</w:t>
      </w:r>
    </w:p>
    <w:p w14:paraId="6B0FD428" w14:textId="77777777" w:rsidR="002102EE" w:rsidRPr="00AA32C4" w:rsidRDefault="002102EE" w:rsidP="002102EE">
      <w:pPr>
        <w:jc w:val="both"/>
        <w:rPr>
          <w:rFonts w:ascii="Arial" w:hAnsi="Arial" w:cs="Arial"/>
          <w:b/>
        </w:rPr>
      </w:pPr>
    </w:p>
    <w:p w14:paraId="594B0428" w14:textId="58705504" w:rsidR="002102EE" w:rsidRPr="00D4096A" w:rsidRDefault="002102EE" w:rsidP="002102EE">
      <w:pPr>
        <w:jc w:val="both"/>
        <w:rPr>
          <w:rFonts w:ascii="Arial" w:hAnsi="Arial" w:cs="Arial"/>
          <w:highlight w:val="yellow"/>
        </w:rPr>
      </w:pPr>
      <w:r w:rsidRPr="00D4096A">
        <w:rPr>
          <w:rFonts w:ascii="Arial" w:hAnsi="Arial" w:cs="Arial"/>
        </w:rPr>
        <w:t xml:space="preserve">La primera junta de aclaraciones de las presentes bases se llevará a cabo el día </w:t>
      </w:r>
      <w:r w:rsidR="009C2D34" w:rsidRPr="009C2D34">
        <w:rPr>
          <w:rFonts w:ascii="Arial" w:hAnsi="Arial" w:cs="Arial"/>
          <w:b/>
        </w:rPr>
        <w:t>16</w:t>
      </w:r>
      <w:r w:rsidRPr="009C2D34">
        <w:rPr>
          <w:rFonts w:ascii="Arial" w:hAnsi="Arial" w:cs="Arial"/>
          <w:b/>
        </w:rPr>
        <w:t xml:space="preserve"> de </w:t>
      </w:r>
      <w:r w:rsidR="00E61ED7" w:rsidRPr="009C2D34">
        <w:rPr>
          <w:rFonts w:ascii="Arial" w:hAnsi="Arial" w:cs="Arial"/>
          <w:b/>
        </w:rPr>
        <w:t>enero</w:t>
      </w:r>
      <w:r w:rsidRPr="009C2D34">
        <w:rPr>
          <w:rFonts w:ascii="Arial" w:hAnsi="Arial" w:cs="Arial"/>
          <w:b/>
        </w:rPr>
        <w:t xml:space="preserve"> de 202</w:t>
      </w:r>
      <w:r w:rsidR="00E61ED7" w:rsidRPr="009C2D34">
        <w:rPr>
          <w:rFonts w:ascii="Arial" w:hAnsi="Arial" w:cs="Arial"/>
          <w:b/>
        </w:rPr>
        <w:t>3</w:t>
      </w:r>
      <w:r w:rsidRPr="009C2D34">
        <w:rPr>
          <w:rFonts w:ascii="Arial" w:hAnsi="Arial" w:cs="Arial"/>
        </w:rPr>
        <w:t xml:space="preserve">, a las </w:t>
      </w:r>
      <w:r w:rsidRPr="009C2D34">
        <w:rPr>
          <w:rFonts w:ascii="Arial" w:hAnsi="Arial" w:cs="Arial"/>
          <w:b/>
        </w:rPr>
        <w:t>11:00 horas</w:t>
      </w:r>
      <w:r w:rsidRPr="009C2D34">
        <w:rPr>
          <w:rFonts w:ascii="Arial" w:hAnsi="Arial" w:cs="Arial"/>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w:t>
      </w:r>
      <w:r w:rsidRPr="00D4096A">
        <w:rPr>
          <w:rFonts w:ascii="Arial" w:hAnsi="Arial" w:cs="Arial"/>
        </w:rPr>
        <w:t xml:space="preserve"> instalación se cerrará en punto de la hora señalada. </w:t>
      </w:r>
    </w:p>
    <w:p w14:paraId="2DEB55AA" w14:textId="77777777" w:rsidR="002102EE" w:rsidRPr="00D4096A" w:rsidRDefault="002102EE" w:rsidP="002102EE">
      <w:pPr>
        <w:jc w:val="both"/>
        <w:rPr>
          <w:rFonts w:ascii="Arial" w:hAnsi="Arial" w:cs="Arial"/>
          <w:highlight w:val="yellow"/>
        </w:rPr>
      </w:pPr>
    </w:p>
    <w:p w14:paraId="38421A26" w14:textId="77777777" w:rsidR="002102EE" w:rsidRPr="00D4096A" w:rsidRDefault="002102EE" w:rsidP="002102EE">
      <w:pPr>
        <w:jc w:val="both"/>
        <w:rPr>
          <w:rFonts w:ascii="Arial" w:hAnsi="Arial" w:cs="Arial"/>
        </w:rPr>
      </w:pPr>
      <w:r w:rsidRPr="00D4096A">
        <w:rPr>
          <w:rFonts w:ascii="Arial" w:hAnsi="Arial" w:cs="Arial"/>
        </w:rPr>
        <w:t>Para facilitar el desarrollo de la junta, las dudas que existan acerca de estas bases deberán formularse por escrito y por medio electrónico (</w:t>
      </w:r>
      <w:r w:rsidRPr="00D4096A">
        <w:rPr>
          <w:rFonts w:ascii="Arial" w:hAnsi="Arial" w:cs="Arial"/>
          <w:b/>
          <w:bCs/>
        </w:rPr>
        <w:t>formato Word terminación.docx, no imagen, no PDF</w:t>
      </w:r>
      <w:r w:rsidRPr="00D4096A">
        <w:rPr>
          <w:rFonts w:ascii="Arial" w:hAnsi="Arial" w:cs="Arial"/>
        </w:rPr>
        <w:t xml:space="preserve">) a las direcciones </w:t>
      </w:r>
      <w:hyperlink r:id="rId12" w:history="1">
        <w:r w:rsidRPr="00D4096A">
          <w:rPr>
            <w:rFonts w:ascii="Arial" w:hAnsi="Arial" w:cs="Arial"/>
            <w:color w:val="0000FF"/>
            <w:u w:val="single"/>
          </w:rPr>
          <w:t>federico.acevedo@chihuahua.gob.mx</w:t>
        </w:r>
      </w:hyperlink>
      <w:r w:rsidRPr="00D4096A">
        <w:rPr>
          <w:rFonts w:ascii="Arial" w:hAnsi="Arial" w:cs="Arial"/>
        </w:rPr>
        <w:t xml:space="preserve">, con copia al correo </w:t>
      </w:r>
      <w:hyperlink r:id="rId13" w:history="1">
        <w:r w:rsidRPr="00D4096A">
          <w:rPr>
            <w:rFonts w:ascii="Arial" w:hAnsi="Arial" w:cs="Arial"/>
            <w:color w:val="0000FF"/>
            <w:u w:val="single"/>
          </w:rPr>
          <w:t>chavez.alfredo@chihuahua.gob.mx</w:t>
        </w:r>
      </w:hyperlink>
      <w:r w:rsidRPr="00D4096A">
        <w:rPr>
          <w:rFonts w:ascii="Arial" w:hAnsi="Arial" w:cs="Arial"/>
          <w:color w:val="0000FF"/>
          <w:u w:val="single"/>
        </w:rPr>
        <w:t>,</w:t>
      </w:r>
      <w:r w:rsidRPr="00D4096A">
        <w:rPr>
          <w:rFonts w:ascii="Arial" w:hAnsi="Arial" w:cs="Arial"/>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5AF1F0E8" w14:textId="77777777" w:rsidR="002102EE" w:rsidRPr="00D4096A" w:rsidRDefault="002102EE" w:rsidP="002102EE">
      <w:pPr>
        <w:jc w:val="both"/>
        <w:rPr>
          <w:rFonts w:ascii="Arial" w:hAnsi="Arial" w:cs="Arial"/>
          <w:highlight w:val="yellow"/>
        </w:rPr>
      </w:pPr>
    </w:p>
    <w:p w14:paraId="0EB3CA9A" w14:textId="77777777" w:rsidR="002102EE" w:rsidRPr="00D4096A" w:rsidRDefault="002102EE" w:rsidP="002102EE">
      <w:pPr>
        <w:jc w:val="both"/>
        <w:rPr>
          <w:rFonts w:ascii="Arial" w:hAnsi="Arial" w:cs="Arial"/>
        </w:rPr>
      </w:pPr>
      <w:r w:rsidRPr="00D4096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22703304" w14:textId="77777777" w:rsidR="002102EE" w:rsidRPr="00D4096A" w:rsidRDefault="002102EE" w:rsidP="002102EE">
      <w:pPr>
        <w:jc w:val="both"/>
        <w:rPr>
          <w:rFonts w:ascii="Arial" w:hAnsi="Arial" w:cs="Arial"/>
          <w:highlight w:val="yellow"/>
        </w:rPr>
      </w:pPr>
    </w:p>
    <w:p w14:paraId="4561D55A" w14:textId="77777777" w:rsidR="002102EE" w:rsidRPr="00D4096A" w:rsidRDefault="002102EE" w:rsidP="002102EE">
      <w:pPr>
        <w:numPr>
          <w:ilvl w:val="0"/>
          <w:numId w:val="4"/>
        </w:numPr>
        <w:tabs>
          <w:tab w:val="left" w:pos="426"/>
        </w:tabs>
        <w:jc w:val="both"/>
        <w:rPr>
          <w:rFonts w:ascii="Arial" w:hAnsi="Arial" w:cs="Arial"/>
        </w:rPr>
      </w:pPr>
      <w:r w:rsidRPr="00D4096A">
        <w:rPr>
          <w:rFonts w:ascii="Arial" w:hAnsi="Arial" w:cs="Arial"/>
        </w:rPr>
        <w:t>Nombre y domicilio del licitante.</w:t>
      </w:r>
    </w:p>
    <w:p w14:paraId="5542C0AD" w14:textId="77777777" w:rsidR="002102EE" w:rsidRPr="00D4096A" w:rsidRDefault="002102EE" w:rsidP="002102EE">
      <w:pPr>
        <w:numPr>
          <w:ilvl w:val="0"/>
          <w:numId w:val="4"/>
        </w:numPr>
        <w:tabs>
          <w:tab w:val="left" w:pos="426"/>
        </w:tabs>
        <w:jc w:val="both"/>
        <w:rPr>
          <w:rFonts w:ascii="Arial" w:hAnsi="Arial" w:cs="Arial"/>
        </w:rPr>
      </w:pPr>
      <w:r w:rsidRPr="00D4096A">
        <w:rPr>
          <w:rFonts w:ascii="Arial" w:hAnsi="Arial" w:cs="Arial"/>
        </w:rPr>
        <w:t>Registro Federal de Contribuyentes.</w:t>
      </w:r>
    </w:p>
    <w:p w14:paraId="7CE684A9" w14:textId="77777777" w:rsidR="002102EE" w:rsidRPr="00D4096A" w:rsidRDefault="002102EE" w:rsidP="002102EE">
      <w:pPr>
        <w:numPr>
          <w:ilvl w:val="0"/>
          <w:numId w:val="4"/>
        </w:numPr>
        <w:tabs>
          <w:tab w:val="left" w:pos="426"/>
        </w:tabs>
        <w:jc w:val="both"/>
        <w:rPr>
          <w:rFonts w:ascii="Arial" w:hAnsi="Arial" w:cs="Arial"/>
        </w:rPr>
      </w:pPr>
      <w:r w:rsidRPr="00D4096A">
        <w:rPr>
          <w:rFonts w:ascii="Arial" w:hAnsi="Arial" w:cs="Arial"/>
        </w:rPr>
        <w:t>En su caso, nombre del apoderado legal o representante.</w:t>
      </w:r>
    </w:p>
    <w:p w14:paraId="327C431A" w14:textId="77777777" w:rsidR="002102EE" w:rsidRPr="00D4096A" w:rsidRDefault="002102EE" w:rsidP="002102EE">
      <w:pPr>
        <w:numPr>
          <w:ilvl w:val="0"/>
          <w:numId w:val="4"/>
        </w:numPr>
        <w:tabs>
          <w:tab w:val="left" w:pos="426"/>
        </w:tabs>
        <w:jc w:val="both"/>
        <w:rPr>
          <w:rFonts w:ascii="Arial" w:hAnsi="Arial" w:cs="Arial"/>
        </w:rPr>
      </w:pPr>
      <w:r w:rsidRPr="00D4096A">
        <w:rPr>
          <w:rFonts w:ascii="Arial" w:hAnsi="Arial" w:cs="Arial"/>
        </w:rPr>
        <w:t>En caso de persona moral se deberá señalar el objeto social de la empresa.</w:t>
      </w:r>
    </w:p>
    <w:p w14:paraId="64271216" w14:textId="77777777" w:rsidR="002102EE" w:rsidRPr="00D4096A" w:rsidRDefault="002102EE" w:rsidP="002102EE">
      <w:pPr>
        <w:numPr>
          <w:ilvl w:val="0"/>
          <w:numId w:val="4"/>
        </w:numPr>
        <w:tabs>
          <w:tab w:val="left" w:pos="426"/>
        </w:tabs>
        <w:jc w:val="both"/>
        <w:rPr>
          <w:rFonts w:ascii="Arial" w:hAnsi="Arial" w:cs="Arial"/>
        </w:rPr>
      </w:pPr>
      <w:r w:rsidRPr="00D4096A">
        <w:rPr>
          <w:rFonts w:ascii="Arial" w:hAnsi="Arial" w:cs="Arial"/>
        </w:rPr>
        <w:t xml:space="preserve">Tratándose de persona física, indicar la actividad empresarial. </w:t>
      </w:r>
    </w:p>
    <w:p w14:paraId="49EDC76F" w14:textId="77777777" w:rsidR="002102EE" w:rsidRPr="00D4096A" w:rsidRDefault="002102EE" w:rsidP="002102EE">
      <w:pPr>
        <w:jc w:val="both"/>
        <w:rPr>
          <w:rFonts w:ascii="Arial" w:hAnsi="Arial" w:cs="Arial"/>
          <w:highlight w:val="yellow"/>
        </w:rPr>
      </w:pPr>
    </w:p>
    <w:p w14:paraId="4208C750" w14:textId="77777777" w:rsidR="002102EE" w:rsidRPr="00D4096A" w:rsidRDefault="002102EE" w:rsidP="002102EE">
      <w:pPr>
        <w:jc w:val="both"/>
        <w:rPr>
          <w:rFonts w:ascii="Arial" w:hAnsi="Arial" w:cs="Arial"/>
        </w:rPr>
      </w:pPr>
      <w:r w:rsidRPr="00D4096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el convocante no dará respuesta a las dudas que reciba para su contestación.</w:t>
      </w:r>
    </w:p>
    <w:p w14:paraId="65D327AB" w14:textId="77777777" w:rsidR="002102EE" w:rsidRPr="00D4096A" w:rsidRDefault="002102EE" w:rsidP="002102EE">
      <w:pPr>
        <w:jc w:val="both"/>
        <w:rPr>
          <w:rFonts w:ascii="Arial" w:hAnsi="Arial" w:cs="Arial"/>
          <w:highlight w:val="yellow"/>
        </w:rPr>
      </w:pPr>
    </w:p>
    <w:p w14:paraId="70A5C2A1" w14:textId="77777777" w:rsidR="002102EE" w:rsidRPr="00D4096A" w:rsidRDefault="002102EE" w:rsidP="002102EE">
      <w:pPr>
        <w:jc w:val="both"/>
        <w:rPr>
          <w:rFonts w:ascii="Arial" w:hAnsi="Arial" w:cs="Arial"/>
        </w:rPr>
      </w:pPr>
      <w:r w:rsidRPr="00D4096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2288FD4" w14:textId="77777777" w:rsidR="002102EE" w:rsidRPr="00D4096A" w:rsidRDefault="002102EE" w:rsidP="002102EE">
      <w:pPr>
        <w:jc w:val="both"/>
        <w:rPr>
          <w:rFonts w:ascii="Arial" w:hAnsi="Arial" w:cs="Arial"/>
        </w:rPr>
      </w:pPr>
    </w:p>
    <w:p w14:paraId="09227CE1" w14:textId="77777777" w:rsidR="002102EE" w:rsidRPr="00D4096A" w:rsidRDefault="002102EE" w:rsidP="002102EE">
      <w:pPr>
        <w:jc w:val="both"/>
        <w:rPr>
          <w:rFonts w:ascii="Arial" w:hAnsi="Arial" w:cs="Arial"/>
        </w:rPr>
      </w:pPr>
      <w:r w:rsidRPr="00D4096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B1D7472" w14:textId="77777777" w:rsidR="002102EE" w:rsidRPr="00D4096A" w:rsidRDefault="002102EE" w:rsidP="002102EE">
      <w:pPr>
        <w:jc w:val="both"/>
        <w:rPr>
          <w:rFonts w:ascii="Arial" w:hAnsi="Arial" w:cs="Arial"/>
          <w:highlight w:val="yellow"/>
        </w:rPr>
      </w:pPr>
    </w:p>
    <w:p w14:paraId="0408EF71" w14:textId="77777777" w:rsidR="002102EE" w:rsidRPr="00D4096A" w:rsidRDefault="002102EE" w:rsidP="002102EE">
      <w:pPr>
        <w:jc w:val="both"/>
        <w:rPr>
          <w:rFonts w:ascii="Arial" w:hAnsi="Arial" w:cs="Arial"/>
        </w:rPr>
      </w:pPr>
      <w:r w:rsidRPr="00D4096A">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65D6741A" w14:textId="77777777" w:rsidR="002102EE" w:rsidRPr="00D4096A" w:rsidRDefault="002102EE" w:rsidP="002102EE">
      <w:pPr>
        <w:jc w:val="both"/>
        <w:rPr>
          <w:rFonts w:ascii="Arial" w:hAnsi="Arial" w:cs="Arial"/>
          <w:highlight w:val="yellow"/>
        </w:rPr>
      </w:pPr>
    </w:p>
    <w:p w14:paraId="6F30F02B" w14:textId="77777777" w:rsidR="002102EE" w:rsidRPr="00D4096A" w:rsidRDefault="002102EE" w:rsidP="002102EE">
      <w:pPr>
        <w:jc w:val="both"/>
        <w:rPr>
          <w:rFonts w:ascii="Arial" w:hAnsi="Arial" w:cs="Arial"/>
        </w:rPr>
      </w:pPr>
      <w:r w:rsidRPr="00D4096A">
        <w:rPr>
          <w:rFonts w:ascii="Arial" w:hAnsi="Arial" w:cs="Arial"/>
        </w:rPr>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14:paraId="437AA2F3" w14:textId="77777777" w:rsidR="002102EE" w:rsidRPr="00D4096A" w:rsidRDefault="002102EE" w:rsidP="002102EE">
      <w:pPr>
        <w:jc w:val="both"/>
        <w:rPr>
          <w:rFonts w:ascii="Arial" w:hAnsi="Arial" w:cs="Arial"/>
          <w:highlight w:val="yellow"/>
        </w:rPr>
      </w:pPr>
    </w:p>
    <w:p w14:paraId="52CA0B89" w14:textId="77777777" w:rsidR="002102EE" w:rsidRPr="00D4096A" w:rsidRDefault="002102EE" w:rsidP="002102EE">
      <w:pPr>
        <w:jc w:val="both"/>
        <w:rPr>
          <w:rFonts w:ascii="Arial" w:hAnsi="Arial" w:cs="Arial"/>
        </w:rPr>
      </w:pPr>
      <w:r w:rsidRPr="00D4096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2C2956A5" w14:textId="77777777" w:rsidR="002102EE" w:rsidRPr="00D4096A" w:rsidRDefault="002102EE" w:rsidP="002102EE">
      <w:pPr>
        <w:jc w:val="both"/>
        <w:rPr>
          <w:rFonts w:ascii="Arial" w:hAnsi="Arial" w:cs="Arial"/>
          <w:highlight w:val="yellow"/>
        </w:rPr>
      </w:pPr>
      <w:r w:rsidRPr="00D4096A">
        <w:rPr>
          <w:rFonts w:ascii="Arial" w:hAnsi="Arial" w:cs="Arial"/>
          <w:highlight w:val="yellow"/>
        </w:rPr>
        <w:t xml:space="preserve"> </w:t>
      </w:r>
    </w:p>
    <w:p w14:paraId="48EDC38B" w14:textId="77777777" w:rsidR="002102EE" w:rsidRPr="00D4096A" w:rsidRDefault="002102EE" w:rsidP="002102EE">
      <w:pPr>
        <w:jc w:val="both"/>
        <w:rPr>
          <w:rFonts w:ascii="Arial" w:hAnsi="Arial" w:cs="Arial"/>
          <w:b/>
        </w:rPr>
      </w:pPr>
      <w:r w:rsidRPr="00D4096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74434E7F" w14:textId="77777777" w:rsidR="00E61ED7" w:rsidRDefault="00E61ED7" w:rsidP="00E61ED7">
      <w:pPr>
        <w:jc w:val="both"/>
        <w:rPr>
          <w:rFonts w:ascii="Arial" w:hAnsi="Arial" w:cs="Arial"/>
          <w:b/>
        </w:rPr>
      </w:pPr>
    </w:p>
    <w:p w14:paraId="78BC59F1" w14:textId="6A2A4FC6" w:rsidR="00E61ED7" w:rsidRPr="00C25123" w:rsidRDefault="00E61ED7" w:rsidP="00E61ED7">
      <w:pPr>
        <w:jc w:val="both"/>
        <w:rPr>
          <w:rFonts w:ascii="Arial" w:hAnsi="Arial" w:cs="Arial"/>
        </w:rPr>
      </w:pPr>
      <w:r w:rsidRPr="00C25123">
        <w:rPr>
          <w:rFonts w:ascii="Arial" w:hAnsi="Arial" w:cs="Arial"/>
          <w:b/>
        </w:rPr>
        <w:t>V.- ACTO DE PRESENTACIÓN Y ACTO DE APERTURA DE PROPOSICIONES</w:t>
      </w:r>
    </w:p>
    <w:p w14:paraId="6CD3705A" w14:textId="77777777" w:rsidR="00E61ED7" w:rsidRPr="00197581" w:rsidRDefault="00E61ED7" w:rsidP="00E61ED7">
      <w:pPr>
        <w:jc w:val="both"/>
        <w:rPr>
          <w:rFonts w:ascii="Arial" w:hAnsi="Arial" w:cs="Arial"/>
          <w:highlight w:val="yellow"/>
        </w:rPr>
      </w:pPr>
    </w:p>
    <w:p w14:paraId="068A2C01" w14:textId="3F19F6AC" w:rsidR="00E61ED7" w:rsidRPr="00197581" w:rsidRDefault="00E61ED7" w:rsidP="00E61ED7">
      <w:pPr>
        <w:jc w:val="both"/>
        <w:rPr>
          <w:rFonts w:ascii="Arial" w:hAnsi="Arial" w:cs="Arial"/>
          <w:highlight w:val="yellow"/>
        </w:rPr>
      </w:pPr>
      <w:r w:rsidRPr="00C25123">
        <w:rPr>
          <w:rFonts w:ascii="Arial" w:hAnsi="Arial" w:cs="Arial"/>
        </w:rPr>
        <w:t xml:space="preserve">El acto de </w:t>
      </w:r>
      <w:r>
        <w:rPr>
          <w:rFonts w:ascii="Arial" w:hAnsi="Arial" w:cs="Arial"/>
        </w:rPr>
        <w:t>presentación</w:t>
      </w:r>
      <w:r w:rsidRPr="00C25123">
        <w:rPr>
          <w:rFonts w:ascii="Arial" w:hAnsi="Arial" w:cs="Arial"/>
        </w:rPr>
        <w:t xml:space="preserve"> y apertura de proposiciones técnicas y económicas se llevará a cabo en un solo acto y tendrá verificativo el </w:t>
      </w:r>
      <w:r w:rsidRPr="009C2D34">
        <w:rPr>
          <w:rFonts w:ascii="Arial" w:hAnsi="Arial" w:cs="Arial"/>
        </w:rPr>
        <w:t xml:space="preserve">día </w:t>
      </w:r>
      <w:r w:rsidR="009C2D34" w:rsidRPr="009C2D34">
        <w:rPr>
          <w:rFonts w:ascii="Arial" w:hAnsi="Arial" w:cs="Arial"/>
          <w:b/>
        </w:rPr>
        <w:t>20</w:t>
      </w:r>
      <w:r w:rsidRPr="009C2D34">
        <w:rPr>
          <w:rFonts w:ascii="Arial" w:hAnsi="Arial" w:cs="Arial"/>
          <w:b/>
        </w:rPr>
        <w:t xml:space="preserve"> de enero de 2023, a las 11:</w:t>
      </w:r>
      <w:r>
        <w:rPr>
          <w:rFonts w:ascii="Arial" w:hAnsi="Arial" w:cs="Arial"/>
          <w:b/>
        </w:rPr>
        <w:t>0</w:t>
      </w:r>
      <w:r w:rsidRPr="00C81855">
        <w:rPr>
          <w:rFonts w:ascii="Arial" w:hAnsi="Arial" w:cs="Arial"/>
          <w:b/>
        </w:rPr>
        <w:t>0 horas</w:t>
      </w:r>
      <w:r w:rsidRPr="00C81855">
        <w:rPr>
          <w:rFonts w:ascii="Arial" w:hAnsi="Arial" w:cs="Arial"/>
        </w:rPr>
        <w:t>, en</w:t>
      </w:r>
      <w:r w:rsidRPr="00C25123">
        <w:rPr>
          <w:rFonts w:ascii="Arial" w:hAnsi="Arial" w:cs="Arial"/>
        </w:rPr>
        <w:t xml:space="preserve">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7DC6C6DA" w14:textId="77777777" w:rsidR="00E61ED7" w:rsidRPr="00197581" w:rsidRDefault="00E61ED7" w:rsidP="00E61ED7">
      <w:pPr>
        <w:jc w:val="both"/>
        <w:rPr>
          <w:rFonts w:ascii="Arial" w:hAnsi="Arial" w:cs="Arial"/>
          <w:highlight w:val="yellow"/>
        </w:rPr>
      </w:pPr>
    </w:p>
    <w:p w14:paraId="4DC784A4" w14:textId="77777777" w:rsidR="00E61ED7" w:rsidRPr="00C25123" w:rsidRDefault="00E61ED7" w:rsidP="00E61ED7">
      <w:pPr>
        <w:jc w:val="both"/>
        <w:rPr>
          <w:rFonts w:ascii="Arial" w:hAnsi="Arial" w:cs="Arial"/>
        </w:rPr>
      </w:pPr>
      <w:r w:rsidRPr="00C25123">
        <w:rPr>
          <w:rFonts w:ascii="Arial" w:hAnsi="Arial" w:cs="Arial"/>
        </w:rPr>
        <w:t>De conformidad con lo establecido en el artículo 50</w:t>
      </w:r>
      <w:r>
        <w:rPr>
          <w:rFonts w:ascii="Arial" w:hAnsi="Arial" w:cs="Arial"/>
        </w:rPr>
        <w:t>,</w:t>
      </w:r>
      <w:r w:rsidRPr="00C25123">
        <w:rPr>
          <w:rFonts w:ascii="Arial" w:hAnsi="Arial" w:cs="Arial"/>
        </w:rPr>
        <w:t xml:space="preserve"> fracci</w:t>
      </w:r>
      <w:r>
        <w:rPr>
          <w:rFonts w:ascii="Arial" w:hAnsi="Arial" w:cs="Arial"/>
        </w:rPr>
        <w:t>ó</w:t>
      </w:r>
      <w:r w:rsidRPr="00C25123">
        <w:rPr>
          <w:rFonts w:ascii="Arial" w:hAnsi="Arial" w:cs="Arial"/>
        </w:rPr>
        <w:t>n I</w:t>
      </w:r>
      <w:r>
        <w:rPr>
          <w:rFonts w:ascii="Arial" w:hAnsi="Arial" w:cs="Arial"/>
        </w:rPr>
        <w:t>,</w:t>
      </w:r>
      <w:r w:rsidRPr="00C25123">
        <w:rPr>
          <w:rFonts w:ascii="Arial" w:hAnsi="Arial" w:cs="Arial"/>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7A3873B2" w14:textId="77777777" w:rsidR="00E61ED7" w:rsidRPr="00197581" w:rsidRDefault="00E61ED7" w:rsidP="00E61ED7">
      <w:pPr>
        <w:jc w:val="both"/>
        <w:rPr>
          <w:rFonts w:ascii="Arial" w:hAnsi="Arial" w:cs="Arial"/>
          <w:highlight w:val="yellow"/>
        </w:rPr>
      </w:pPr>
    </w:p>
    <w:p w14:paraId="62BB77FC" w14:textId="77777777" w:rsidR="00E61ED7" w:rsidRPr="00C25123" w:rsidRDefault="00E61ED7" w:rsidP="00E61ED7">
      <w:pPr>
        <w:jc w:val="both"/>
        <w:rPr>
          <w:rFonts w:ascii="Arial" w:hAnsi="Arial" w:cs="Arial"/>
        </w:rPr>
      </w:pPr>
      <w:r w:rsidRPr="00C25123">
        <w:rPr>
          <w:rFonts w:ascii="Arial" w:hAnsi="Arial" w:cs="Arial"/>
        </w:rPr>
        <w:t>Los licitantes sólo podrán presentar una proposición por licitación pública y por partida en su caso, de lo contrario será motivo de descalificación.</w:t>
      </w:r>
    </w:p>
    <w:p w14:paraId="4CF6F65B" w14:textId="77777777" w:rsidR="00E61ED7" w:rsidRPr="00C25123" w:rsidRDefault="00E61ED7" w:rsidP="00E61ED7">
      <w:pPr>
        <w:jc w:val="both"/>
        <w:rPr>
          <w:rFonts w:ascii="Arial" w:hAnsi="Arial" w:cs="Arial"/>
        </w:rPr>
      </w:pPr>
    </w:p>
    <w:p w14:paraId="3955EBE8" w14:textId="77777777" w:rsidR="00E61ED7" w:rsidRPr="00C25123" w:rsidRDefault="00E61ED7" w:rsidP="00E61ED7">
      <w:pPr>
        <w:jc w:val="both"/>
        <w:rPr>
          <w:rFonts w:ascii="Arial" w:hAnsi="Arial" w:cs="Arial"/>
        </w:rPr>
      </w:pPr>
      <w:r w:rsidRPr="00C25123">
        <w:rPr>
          <w:rFonts w:ascii="Arial" w:hAnsi="Arial" w:cs="Arial"/>
        </w:rPr>
        <w:lastRenderedPageBreak/>
        <w:t xml:space="preserve">Las propuestas se presentarán en sobres cerrados de manera inviolable, debidamente identificados con datos de la licitación y el licitante, en uno se presentará la propuesta técnica y en otro la propuesta económica.   </w:t>
      </w:r>
    </w:p>
    <w:p w14:paraId="3047FDDF" w14:textId="77777777" w:rsidR="00E61ED7" w:rsidRPr="00C81855" w:rsidRDefault="00E61ED7" w:rsidP="00E61ED7">
      <w:pPr>
        <w:jc w:val="both"/>
        <w:rPr>
          <w:rFonts w:ascii="Arial" w:hAnsi="Arial" w:cs="Arial"/>
        </w:rPr>
      </w:pPr>
    </w:p>
    <w:p w14:paraId="54E31EA4" w14:textId="6B2CBFD4" w:rsidR="00E61ED7" w:rsidRPr="00197581" w:rsidRDefault="00E61ED7" w:rsidP="00E61ED7">
      <w:pPr>
        <w:jc w:val="both"/>
        <w:rPr>
          <w:rFonts w:ascii="Arial" w:hAnsi="Arial" w:cs="Arial"/>
          <w:highlight w:val="yellow"/>
        </w:rPr>
      </w:pPr>
      <w:r w:rsidRPr="00C81855">
        <w:rPr>
          <w:rFonts w:ascii="Arial" w:hAnsi="Arial" w:cs="Arial"/>
        </w:rPr>
        <w:t xml:space="preserve">Una vez recibidas las propuestas, el </w:t>
      </w:r>
      <w:r w:rsidRPr="009C2D34">
        <w:rPr>
          <w:rFonts w:ascii="Arial" w:hAnsi="Arial" w:cs="Arial"/>
        </w:rPr>
        <w:t xml:space="preserve">día </w:t>
      </w:r>
      <w:r w:rsidR="009C2D34" w:rsidRPr="009C2D34">
        <w:rPr>
          <w:rFonts w:ascii="Arial" w:hAnsi="Arial" w:cs="Arial"/>
          <w:b/>
        </w:rPr>
        <w:t>20</w:t>
      </w:r>
      <w:r w:rsidRPr="009C2D34">
        <w:rPr>
          <w:rFonts w:ascii="Arial" w:hAnsi="Arial" w:cs="Arial"/>
          <w:b/>
        </w:rPr>
        <w:t xml:space="preserve"> de enero de 2023, a las 11</w:t>
      </w:r>
      <w:r w:rsidRPr="00C81855">
        <w:rPr>
          <w:rFonts w:ascii="Arial" w:hAnsi="Arial" w:cs="Arial"/>
          <w:b/>
        </w:rPr>
        <w:t>:</w:t>
      </w:r>
      <w:r>
        <w:rPr>
          <w:rFonts w:ascii="Arial" w:hAnsi="Arial" w:cs="Arial"/>
          <w:b/>
        </w:rPr>
        <w:t>0</w:t>
      </w:r>
      <w:r w:rsidRPr="00C81855">
        <w:rPr>
          <w:rFonts w:ascii="Arial" w:hAnsi="Arial" w:cs="Arial"/>
          <w:b/>
        </w:rPr>
        <w:t>0 horas</w:t>
      </w:r>
      <w:r w:rsidRPr="00C81855">
        <w:rPr>
          <w:rFonts w:ascii="Arial" w:hAnsi="Arial" w:cs="Arial"/>
        </w:rPr>
        <w:t>, en el</w:t>
      </w:r>
      <w:r w:rsidRPr="00C25123">
        <w:rPr>
          <w:rFonts w:ascii="Arial" w:hAnsi="Arial" w:cs="Arial"/>
        </w:rPr>
        <w:t xml:space="preserve"> Auditorio ubicado en Planta Alta del Edificio de Consulta Externa de Pensiones Civiles del Estado, con domicilio en Avenida Teófilo Borunda Ortiz N.º 2900, C.P. 31000, en la Colonia Centro de la Ciudad de Chihuahua, previamente al acto de </w:t>
      </w:r>
      <w:r>
        <w:rPr>
          <w:rFonts w:ascii="Arial" w:hAnsi="Arial" w:cs="Arial"/>
        </w:rPr>
        <w:t>presentación</w:t>
      </w:r>
      <w:r w:rsidRPr="00C25123">
        <w:rPr>
          <w:rFonts w:ascii="Arial" w:hAnsi="Arial" w:cs="Arial"/>
        </w:rPr>
        <w:t xml:space="preserve">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81B501F" w14:textId="77777777" w:rsidR="00E61ED7" w:rsidRPr="00197581" w:rsidRDefault="00E61ED7" w:rsidP="00E61ED7">
      <w:pPr>
        <w:jc w:val="both"/>
        <w:rPr>
          <w:rFonts w:ascii="Arial" w:hAnsi="Arial" w:cs="Arial"/>
          <w:highlight w:val="yellow"/>
        </w:rPr>
      </w:pPr>
    </w:p>
    <w:p w14:paraId="3ADD873C" w14:textId="77777777" w:rsidR="00E61ED7" w:rsidRPr="00C25123" w:rsidRDefault="00E61ED7" w:rsidP="00E61ED7">
      <w:pPr>
        <w:jc w:val="both"/>
        <w:rPr>
          <w:rFonts w:ascii="Arial" w:hAnsi="Arial" w:cs="Arial"/>
        </w:rPr>
      </w:pPr>
      <w:r w:rsidRPr="00C25123">
        <w:rPr>
          <w:rFonts w:ascii="Arial" w:hAnsi="Arial" w:cs="Arial"/>
        </w:rPr>
        <w:t>En un primer acto se realizará el registro de asistencia de los licitantes que hayan cubierto el costo de participación y se realizarán las revisiones preliminares a la documentación distinta a la propuesta.</w:t>
      </w:r>
    </w:p>
    <w:p w14:paraId="5F99D7B2" w14:textId="77777777" w:rsidR="00E61ED7" w:rsidRPr="00197581" w:rsidRDefault="00E61ED7" w:rsidP="00E61ED7">
      <w:pPr>
        <w:jc w:val="both"/>
        <w:rPr>
          <w:rFonts w:ascii="Arial" w:hAnsi="Arial" w:cs="Arial"/>
          <w:highlight w:val="yellow"/>
        </w:rPr>
      </w:pPr>
    </w:p>
    <w:p w14:paraId="2BF4ABC5" w14:textId="77777777" w:rsidR="00E61ED7" w:rsidRPr="00197581" w:rsidRDefault="00E61ED7" w:rsidP="00E61ED7">
      <w:pPr>
        <w:jc w:val="both"/>
        <w:rPr>
          <w:rFonts w:ascii="Arial" w:hAnsi="Arial" w:cs="Arial"/>
          <w:b/>
          <w:highlight w:val="yellow"/>
        </w:rPr>
      </w:pPr>
      <w:r w:rsidRPr="00C25123">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 </w:t>
      </w:r>
    </w:p>
    <w:p w14:paraId="646E71D1" w14:textId="77777777" w:rsidR="00E61ED7" w:rsidRPr="00197581" w:rsidRDefault="00E61ED7" w:rsidP="00E61ED7">
      <w:pPr>
        <w:jc w:val="both"/>
        <w:rPr>
          <w:rFonts w:ascii="Arial" w:hAnsi="Arial" w:cs="Arial"/>
          <w:highlight w:val="yellow"/>
          <w:lang w:val="es-ES_tradnl"/>
        </w:rPr>
      </w:pPr>
    </w:p>
    <w:p w14:paraId="7C11432D" w14:textId="77777777" w:rsidR="00E61ED7" w:rsidRPr="00C25123" w:rsidRDefault="00E61ED7" w:rsidP="00E61ED7">
      <w:pPr>
        <w:jc w:val="both"/>
        <w:rPr>
          <w:rFonts w:ascii="Arial" w:hAnsi="Arial" w:cs="Arial"/>
          <w:lang w:val="es-ES_tradnl"/>
        </w:rPr>
      </w:pPr>
      <w:r w:rsidRPr="00C25123">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C25123">
        <w:rPr>
          <w:rFonts w:ascii="Arial" w:hAnsi="Arial" w:cs="Arial"/>
        </w:rPr>
        <w:t xml:space="preserve"> </w:t>
      </w:r>
    </w:p>
    <w:p w14:paraId="3D4B16E6" w14:textId="77777777" w:rsidR="00E61ED7" w:rsidRPr="00197581" w:rsidRDefault="00E61ED7" w:rsidP="00E61ED7">
      <w:pPr>
        <w:jc w:val="both"/>
        <w:rPr>
          <w:rFonts w:ascii="Arial" w:hAnsi="Arial" w:cs="Arial"/>
          <w:highlight w:val="yellow"/>
          <w:lang w:val="es-ES_tradnl"/>
        </w:rPr>
      </w:pPr>
    </w:p>
    <w:p w14:paraId="04BA51A5" w14:textId="77777777" w:rsidR="00E61ED7" w:rsidRPr="00C25123" w:rsidRDefault="00E61ED7" w:rsidP="00E61ED7">
      <w:pPr>
        <w:jc w:val="both"/>
        <w:rPr>
          <w:rFonts w:ascii="Arial" w:hAnsi="Arial" w:cs="Arial"/>
          <w:lang w:val="es-ES_tradnl"/>
        </w:rPr>
      </w:pPr>
      <w:r w:rsidRPr="00C25123">
        <w:rPr>
          <w:rFonts w:ascii="Arial" w:hAnsi="Arial" w:cs="Arial"/>
          <w:lang w:val="es-ES_tradnl"/>
        </w:rPr>
        <w:t>Una vez que el convocante haya recibido la totalidad de las propuestas que hayan cumplido con los requisitos solicitados, se solicitará a los licitantes presentes para que rubriquen la totalidad de las propuestas técnicas (</w:t>
      </w:r>
      <w:r w:rsidRPr="00C25123">
        <w:rPr>
          <w:rFonts w:ascii="Arial" w:hAnsi="Arial" w:cs="Arial"/>
          <w:b/>
          <w:lang w:val="es-ES_tradnl"/>
        </w:rPr>
        <w:t>Anexo</w:t>
      </w:r>
      <w:r>
        <w:rPr>
          <w:rFonts w:ascii="Arial" w:hAnsi="Arial" w:cs="Arial"/>
          <w:b/>
          <w:lang w:val="es-ES_tradnl"/>
        </w:rPr>
        <w:t>s</w:t>
      </w:r>
      <w:r w:rsidRPr="00C25123">
        <w:rPr>
          <w:rFonts w:ascii="Arial" w:hAnsi="Arial" w:cs="Arial"/>
          <w:b/>
          <w:lang w:val="es-ES_tradnl"/>
        </w:rPr>
        <w:t xml:space="preserve"> A</w:t>
      </w:r>
      <w:r w:rsidRPr="00C25123">
        <w:rPr>
          <w:rFonts w:ascii="Arial" w:hAnsi="Arial" w:cs="Arial"/>
          <w:lang w:val="es-ES_tradnl"/>
        </w:rPr>
        <w:t>) y económicas (</w:t>
      </w:r>
      <w:r w:rsidRPr="00C25123">
        <w:rPr>
          <w:rFonts w:ascii="Arial" w:hAnsi="Arial" w:cs="Arial"/>
          <w:b/>
          <w:lang w:val="es-ES_tradnl"/>
        </w:rPr>
        <w:t>Anexo B</w:t>
      </w:r>
      <w:r w:rsidRPr="00C25123">
        <w:rPr>
          <w:rFonts w:ascii="Arial" w:hAnsi="Arial" w:cs="Arial"/>
          <w:lang w:val="es-ES_tradnl"/>
        </w:rPr>
        <w:t xml:space="preserve">) aceptadas, o bien, se podrá solicitar, que entre los participantes se elija a una persona o más para que rubrique dichos documentos.      </w:t>
      </w:r>
    </w:p>
    <w:p w14:paraId="7ADAE37B" w14:textId="77777777" w:rsidR="00E61ED7" w:rsidRPr="00197581" w:rsidRDefault="00E61ED7" w:rsidP="00E61ED7">
      <w:pPr>
        <w:jc w:val="both"/>
        <w:rPr>
          <w:rFonts w:ascii="Arial" w:hAnsi="Arial" w:cs="Arial"/>
          <w:highlight w:val="yellow"/>
          <w:lang w:val="es-ES_tradnl"/>
        </w:rPr>
      </w:pPr>
    </w:p>
    <w:p w14:paraId="3A55DCE5" w14:textId="77777777" w:rsidR="00E61ED7" w:rsidRPr="00C25123" w:rsidRDefault="00E61ED7" w:rsidP="00E61ED7">
      <w:pPr>
        <w:jc w:val="both"/>
        <w:rPr>
          <w:rFonts w:ascii="Arial" w:hAnsi="Arial" w:cs="Arial"/>
          <w:lang w:val="es-ES_tradnl"/>
        </w:rPr>
      </w:pPr>
      <w:r w:rsidRPr="00C2512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0816BC" w14:textId="77777777" w:rsidR="00E61ED7" w:rsidRPr="00197581" w:rsidRDefault="00E61ED7" w:rsidP="00E61ED7">
      <w:pPr>
        <w:jc w:val="both"/>
        <w:rPr>
          <w:rFonts w:ascii="Arial" w:hAnsi="Arial" w:cs="Arial"/>
          <w:highlight w:val="yellow"/>
          <w:lang w:val="es-ES_tradnl"/>
        </w:rPr>
      </w:pPr>
    </w:p>
    <w:p w14:paraId="505CE018" w14:textId="77777777" w:rsidR="00E61ED7" w:rsidRPr="00C25123" w:rsidRDefault="00E61ED7" w:rsidP="00E61ED7">
      <w:pPr>
        <w:jc w:val="both"/>
        <w:rPr>
          <w:rFonts w:ascii="Arial" w:hAnsi="Arial" w:cs="Arial"/>
          <w:lang w:val="es-ES_tradnl"/>
        </w:rPr>
      </w:pPr>
      <w:r w:rsidRPr="00C25123">
        <w:rPr>
          <w:rFonts w:ascii="Arial" w:hAnsi="Arial" w:cs="Arial"/>
          <w:lang w:val="es-ES_tradn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60DE298" w14:textId="77777777" w:rsidR="00E61ED7" w:rsidRPr="00197581" w:rsidRDefault="00E61ED7" w:rsidP="00E61ED7">
      <w:pPr>
        <w:jc w:val="both"/>
        <w:rPr>
          <w:rFonts w:ascii="Arial" w:hAnsi="Arial" w:cs="Arial"/>
          <w:highlight w:val="yellow"/>
          <w:lang w:val="es-ES_tradnl"/>
        </w:rPr>
      </w:pPr>
    </w:p>
    <w:p w14:paraId="2DBAADF2" w14:textId="77777777" w:rsidR="00E61ED7" w:rsidRPr="00C25123" w:rsidRDefault="00E61ED7" w:rsidP="00E61ED7">
      <w:pPr>
        <w:jc w:val="both"/>
        <w:rPr>
          <w:rFonts w:ascii="Arial" w:hAnsi="Arial" w:cs="Arial"/>
          <w:lang w:val="es-ES_tradnl"/>
        </w:rPr>
      </w:pPr>
      <w:r w:rsidRPr="00C25123">
        <w:rPr>
          <w:rFonts w:ascii="Arial" w:hAnsi="Arial" w:cs="Arial"/>
          <w:lang w:val="es-ES_tradnl"/>
        </w:rPr>
        <w:t>Posteriormente, aquellas propuestas que fueron aceptadas técnica y económicamente serán revisadas de forma detallada por parte del convocante, con el objeto de verificar que cumplan con los requisitos solicitados en las bases licitatorias, de no cumplir serán desechadas sus propuestas y con aquellas propuestas que resultaron solventes, en su caso emitir el fallo.</w:t>
      </w:r>
    </w:p>
    <w:p w14:paraId="6DAFF6C0" w14:textId="77777777" w:rsidR="00E61ED7" w:rsidRPr="00197581" w:rsidRDefault="00E61ED7" w:rsidP="00E61ED7">
      <w:pPr>
        <w:jc w:val="both"/>
        <w:rPr>
          <w:rFonts w:ascii="Arial" w:hAnsi="Arial" w:cs="Arial"/>
          <w:highlight w:val="yellow"/>
          <w:lang w:val="es-ES_tradnl"/>
        </w:rPr>
      </w:pPr>
    </w:p>
    <w:p w14:paraId="129A1BCA" w14:textId="77777777" w:rsidR="00E61ED7" w:rsidRPr="00C25123" w:rsidRDefault="00E61ED7" w:rsidP="00E61ED7">
      <w:pPr>
        <w:jc w:val="both"/>
        <w:rPr>
          <w:rFonts w:ascii="Arial" w:hAnsi="Arial" w:cs="Arial"/>
        </w:rPr>
      </w:pPr>
      <w:r w:rsidRPr="00C25123">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3D28C78F" w14:textId="77777777" w:rsidR="00E61ED7" w:rsidRPr="00197581" w:rsidRDefault="00E61ED7" w:rsidP="00E61ED7">
      <w:pPr>
        <w:jc w:val="both"/>
        <w:rPr>
          <w:rFonts w:ascii="Arial" w:hAnsi="Arial" w:cs="Arial"/>
          <w:b/>
          <w:highlight w:val="yellow"/>
        </w:rPr>
      </w:pPr>
    </w:p>
    <w:p w14:paraId="607C951C" w14:textId="77777777" w:rsidR="00E61ED7" w:rsidRPr="006A4B92" w:rsidRDefault="00E61ED7" w:rsidP="00E61ED7">
      <w:pPr>
        <w:jc w:val="both"/>
        <w:rPr>
          <w:rFonts w:ascii="Public Sans" w:hAnsi="Public Sans"/>
          <w:color w:val="333333"/>
          <w:shd w:val="clear" w:color="auto" w:fill="FFFF00"/>
        </w:rPr>
      </w:pPr>
      <w:bookmarkStart w:id="0" w:name="_Hlk120565273"/>
      <w:r w:rsidRPr="006A4B92">
        <w:rPr>
          <w:rFonts w:ascii="Arial" w:hAnsi="Arial" w:cs="Arial"/>
          <w:lang w:val="es-ES_tradnl"/>
        </w:rPr>
        <w:lastRenderedPageBreak/>
        <w:t>Los sobres que contengan las propuestas aceptadas quedarán bajo custodia de la convocante hasta la emisión del fallo.</w:t>
      </w:r>
      <w:r w:rsidRPr="006A4B92">
        <w:rPr>
          <w:rFonts w:ascii="Arial" w:hAnsi="Arial" w:cs="Arial"/>
        </w:rPr>
        <w:t xml:space="preserve"> </w:t>
      </w:r>
      <w:r w:rsidRPr="006A4B92">
        <w:rPr>
          <w:rFonts w:ascii="Arial" w:hAnsi="Arial" w:cs="Arial"/>
          <w:lang w:val="es-ES_tradnl"/>
        </w:rPr>
        <w:t>Las propuestas desechadas también permanecerán bajo custodia de la convocante al menos quince días hábiles contados a partir de la fecha en que se dé a conocer el fallo de la licitación</w:t>
      </w:r>
      <w:r>
        <w:rPr>
          <w:rFonts w:ascii="Arial" w:hAnsi="Arial" w:cs="Arial"/>
          <w:lang w:val="es-ES_tradnl"/>
        </w:rPr>
        <w:t xml:space="preserve">, </w:t>
      </w:r>
      <w:r w:rsidRPr="006A4B92">
        <w:rPr>
          <w:rFonts w:ascii="Arial" w:hAnsi="Arial" w:cs="Arial"/>
          <w:lang w:val="es-ES_tradnl"/>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26713D0C" w14:textId="77777777" w:rsidR="00E61ED7" w:rsidRPr="006A4B92" w:rsidRDefault="00E61ED7" w:rsidP="00E61ED7">
      <w:pPr>
        <w:jc w:val="both"/>
        <w:rPr>
          <w:rFonts w:ascii="Arial" w:hAnsi="Arial" w:cs="Arial"/>
          <w:b/>
          <w:highlight w:val="yellow"/>
          <w:lang w:val="es-ES_tradnl"/>
        </w:rPr>
      </w:pPr>
    </w:p>
    <w:p w14:paraId="613FC216" w14:textId="77777777" w:rsidR="00E61ED7" w:rsidRPr="00C25123" w:rsidRDefault="00E61ED7" w:rsidP="00E61ED7">
      <w:pPr>
        <w:jc w:val="both"/>
        <w:rPr>
          <w:rFonts w:ascii="Arial" w:hAnsi="Arial" w:cs="Arial"/>
          <w:b/>
        </w:rPr>
      </w:pPr>
      <w:r w:rsidRPr="00C25123">
        <w:rPr>
          <w:rFonts w:ascii="Arial" w:hAnsi="Arial" w:cs="Arial"/>
          <w:b/>
        </w:rPr>
        <w:t>VI.- PRESENTACIÓN DE PROPUESTAS CONJUNTAS</w:t>
      </w:r>
    </w:p>
    <w:p w14:paraId="66059FD4" w14:textId="77777777" w:rsidR="00E61ED7" w:rsidRPr="00197581" w:rsidRDefault="00E61ED7" w:rsidP="00E61ED7">
      <w:pPr>
        <w:jc w:val="both"/>
        <w:rPr>
          <w:rFonts w:ascii="Arial" w:hAnsi="Arial" w:cs="Arial"/>
          <w:b/>
          <w:highlight w:val="yellow"/>
        </w:rPr>
      </w:pPr>
    </w:p>
    <w:p w14:paraId="00D1800E" w14:textId="2B5F98AC" w:rsidR="00E61ED7" w:rsidRPr="00197581" w:rsidRDefault="00E61ED7" w:rsidP="00E61ED7">
      <w:pPr>
        <w:jc w:val="both"/>
        <w:rPr>
          <w:rFonts w:ascii="Arial" w:hAnsi="Arial" w:cs="Arial"/>
          <w:highlight w:val="yellow"/>
        </w:rPr>
      </w:pPr>
      <w:r w:rsidRPr="0038521C">
        <w:rPr>
          <w:rFonts w:ascii="Arial" w:hAnsi="Arial" w:cs="Arial"/>
        </w:rPr>
        <w:t xml:space="preserve">Dos o más licitantes podrán presentar propuesta de forma conjunta, por lo que </w:t>
      </w:r>
      <w:r w:rsidR="00E4006B">
        <w:rPr>
          <w:rFonts w:ascii="Arial" w:hAnsi="Arial" w:cs="Arial"/>
        </w:rPr>
        <w:t xml:space="preserve">deberán </w:t>
      </w:r>
      <w:r w:rsidRPr="0038521C">
        <w:rPr>
          <w:rFonts w:ascii="Arial" w:hAnsi="Arial" w:cs="Arial"/>
        </w:rPr>
        <w:t>agruparse para presentar una proposición, cumpliendo los siguientes aspectos:</w:t>
      </w:r>
      <w:r w:rsidRPr="00197581">
        <w:rPr>
          <w:rFonts w:ascii="Arial" w:hAnsi="Arial" w:cs="Arial"/>
          <w:highlight w:val="yellow"/>
        </w:rPr>
        <w:t xml:space="preserve">  </w:t>
      </w:r>
    </w:p>
    <w:p w14:paraId="002A4C1E"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71B6C2C2" w14:textId="77777777" w:rsidR="00E61ED7" w:rsidRPr="0038521C" w:rsidRDefault="00E61ED7" w:rsidP="00E61ED7">
      <w:pPr>
        <w:jc w:val="both"/>
        <w:rPr>
          <w:rFonts w:ascii="Arial" w:hAnsi="Arial" w:cs="Arial"/>
        </w:rPr>
      </w:pPr>
      <w:r w:rsidRPr="0038521C">
        <w:rPr>
          <w:rFonts w:ascii="Arial" w:hAnsi="Arial" w:cs="Arial"/>
          <w:b/>
        </w:rPr>
        <w:t>a)</w:t>
      </w:r>
      <w:r w:rsidRPr="0038521C">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0B5A8A18" w14:textId="77777777" w:rsidR="00E61ED7" w:rsidRPr="00197581" w:rsidRDefault="00E61ED7" w:rsidP="00E61ED7">
      <w:pPr>
        <w:jc w:val="both"/>
        <w:rPr>
          <w:rFonts w:ascii="Arial" w:hAnsi="Arial" w:cs="Arial"/>
          <w:b/>
          <w:highlight w:val="yellow"/>
        </w:rPr>
      </w:pPr>
    </w:p>
    <w:p w14:paraId="2B70813A" w14:textId="77777777" w:rsidR="00E61ED7" w:rsidRPr="0038521C" w:rsidRDefault="00E61ED7" w:rsidP="00E61ED7">
      <w:pPr>
        <w:jc w:val="both"/>
        <w:rPr>
          <w:rFonts w:ascii="Arial" w:hAnsi="Arial" w:cs="Arial"/>
        </w:rPr>
      </w:pPr>
      <w:r w:rsidRPr="0038521C">
        <w:rPr>
          <w:rFonts w:ascii="Arial" w:hAnsi="Arial" w:cs="Arial"/>
          <w:b/>
        </w:rPr>
        <w:t>b)</w:t>
      </w:r>
      <w:r w:rsidRPr="0038521C">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161A64FD"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DA10C5D" w14:textId="77777777" w:rsidR="00E61ED7" w:rsidRPr="0038521C" w:rsidRDefault="00E61ED7" w:rsidP="00E61ED7">
      <w:pPr>
        <w:ind w:left="284"/>
        <w:jc w:val="both"/>
        <w:rPr>
          <w:rFonts w:ascii="Arial" w:hAnsi="Arial" w:cs="Arial"/>
        </w:rPr>
      </w:pPr>
      <w:r w:rsidRPr="0038521C">
        <w:rPr>
          <w:rFonts w:ascii="Arial" w:hAnsi="Arial" w:cs="Arial"/>
          <w:b/>
        </w:rPr>
        <w:t>1)</w:t>
      </w:r>
      <w:r w:rsidRPr="0038521C">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6640614" w14:textId="77777777" w:rsidR="00E61ED7" w:rsidRPr="00197581" w:rsidRDefault="00E61ED7" w:rsidP="00E61ED7">
      <w:pPr>
        <w:ind w:left="284"/>
        <w:jc w:val="both"/>
        <w:rPr>
          <w:rFonts w:ascii="Arial" w:hAnsi="Arial" w:cs="Arial"/>
          <w:highlight w:val="yellow"/>
        </w:rPr>
      </w:pPr>
    </w:p>
    <w:p w14:paraId="764A133D" w14:textId="19291839" w:rsidR="00E61ED7" w:rsidRPr="0038521C" w:rsidRDefault="00AE784A" w:rsidP="00AE784A">
      <w:pPr>
        <w:jc w:val="both"/>
        <w:rPr>
          <w:rFonts w:ascii="Arial" w:hAnsi="Arial" w:cs="Arial"/>
        </w:rPr>
      </w:pPr>
      <w:r>
        <w:rPr>
          <w:rFonts w:ascii="Arial" w:hAnsi="Arial" w:cs="Arial"/>
          <w:b/>
        </w:rPr>
        <w:t xml:space="preserve">    </w:t>
      </w:r>
      <w:r w:rsidR="00E61ED7" w:rsidRPr="0038521C">
        <w:rPr>
          <w:rFonts w:ascii="Arial" w:hAnsi="Arial" w:cs="Arial"/>
          <w:b/>
        </w:rPr>
        <w:t xml:space="preserve"> 2)</w:t>
      </w:r>
      <w:r w:rsidR="00E61ED7" w:rsidRPr="0038521C">
        <w:rPr>
          <w:rFonts w:ascii="Arial" w:hAnsi="Arial" w:cs="Arial"/>
        </w:rPr>
        <w:t xml:space="preserve"> Nombre y domicilio de los representantes de cada una de las personas agrupadas, señalando, en </w:t>
      </w:r>
      <w:r>
        <w:rPr>
          <w:rFonts w:ascii="Arial" w:hAnsi="Arial" w:cs="Arial"/>
        </w:rPr>
        <w:t xml:space="preserve">           </w:t>
      </w:r>
      <w:r w:rsidR="00E61ED7" w:rsidRPr="0038521C">
        <w:rPr>
          <w:rFonts w:ascii="Arial" w:hAnsi="Arial" w:cs="Arial"/>
        </w:rPr>
        <w:t xml:space="preserve">su caso, los datos de las escrituras públicas con las que acrediten las facultades de representación;  </w:t>
      </w:r>
    </w:p>
    <w:p w14:paraId="12D1139C" w14:textId="77777777" w:rsidR="00E61ED7" w:rsidRPr="00197581" w:rsidRDefault="00E61ED7" w:rsidP="00E61ED7">
      <w:pPr>
        <w:ind w:left="284"/>
        <w:jc w:val="both"/>
        <w:rPr>
          <w:rFonts w:ascii="Arial" w:hAnsi="Arial" w:cs="Arial"/>
          <w:highlight w:val="yellow"/>
        </w:rPr>
      </w:pPr>
    </w:p>
    <w:p w14:paraId="79E9F24E" w14:textId="77777777" w:rsidR="00E61ED7" w:rsidRPr="0038521C" w:rsidRDefault="00E61ED7" w:rsidP="00E61ED7">
      <w:pPr>
        <w:ind w:left="284"/>
        <w:jc w:val="both"/>
        <w:rPr>
          <w:rFonts w:ascii="Arial" w:hAnsi="Arial" w:cs="Arial"/>
        </w:rPr>
      </w:pPr>
      <w:r w:rsidRPr="0038521C">
        <w:rPr>
          <w:rFonts w:ascii="Arial" w:hAnsi="Arial" w:cs="Arial"/>
          <w:b/>
        </w:rPr>
        <w:t>3)</w:t>
      </w:r>
      <w:r w:rsidRPr="0038521C">
        <w:rPr>
          <w:rFonts w:ascii="Arial" w:hAnsi="Arial" w:cs="Arial"/>
        </w:rPr>
        <w:t xml:space="preserve"> Designación de un representante común, otorgándole poder amplio y suficiente, para atender todo lo relacionado con la proposición y con el procedimiento de licitación pública;  </w:t>
      </w:r>
    </w:p>
    <w:p w14:paraId="1F0181BD" w14:textId="77777777" w:rsidR="00E61ED7" w:rsidRPr="00197581" w:rsidRDefault="00E61ED7" w:rsidP="00E61ED7">
      <w:pPr>
        <w:ind w:left="284"/>
        <w:jc w:val="both"/>
        <w:rPr>
          <w:rFonts w:ascii="Arial" w:hAnsi="Arial" w:cs="Arial"/>
          <w:b/>
          <w:highlight w:val="yellow"/>
        </w:rPr>
      </w:pPr>
    </w:p>
    <w:p w14:paraId="17DAFC9D" w14:textId="77777777" w:rsidR="00E61ED7" w:rsidRPr="0038521C" w:rsidRDefault="00E61ED7" w:rsidP="00E61ED7">
      <w:pPr>
        <w:ind w:left="284"/>
        <w:jc w:val="both"/>
        <w:rPr>
          <w:rFonts w:ascii="Arial" w:hAnsi="Arial" w:cs="Arial"/>
        </w:rPr>
      </w:pPr>
      <w:r w:rsidRPr="0038521C">
        <w:rPr>
          <w:rFonts w:ascii="Arial" w:hAnsi="Arial" w:cs="Arial"/>
          <w:b/>
        </w:rPr>
        <w:t>4)</w:t>
      </w:r>
      <w:r w:rsidRPr="0038521C">
        <w:rPr>
          <w:rFonts w:ascii="Arial" w:hAnsi="Arial" w:cs="Arial"/>
        </w:rPr>
        <w:t xml:space="preserve"> Descripción de las obligaciones del contrato que a cada una de las partes le corresponderá cumplir, así como la manera en que se exigirá el cumplimiento de las mismas; </w:t>
      </w:r>
    </w:p>
    <w:p w14:paraId="4719DB6A" w14:textId="77777777" w:rsidR="00E61ED7" w:rsidRPr="00197581" w:rsidRDefault="00E61ED7" w:rsidP="00E61ED7">
      <w:pPr>
        <w:ind w:left="284"/>
        <w:jc w:val="both"/>
        <w:rPr>
          <w:rFonts w:ascii="Arial" w:hAnsi="Arial" w:cs="Arial"/>
          <w:highlight w:val="yellow"/>
        </w:rPr>
      </w:pPr>
    </w:p>
    <w:p w14:paraId="46035D2E" w14:textId="77777777" w:rsidR="00E61ED7" w:rsidRPr="0038521C" w:rsidRDefault="00E61ED7" w:rsidP="00E61ED7">
      <w:pPr>
        <w:ind w:left="284"/>
        <w:jc w:val="both"/>
        <w:rPr>
          <w:rFonts w:ascii="Arial" w:hAnsi="Arial" w:cs="Arial"/>
        </w:rPr>
      </w:pPr>
      <w:r w:rsidRPr="0038521C">
        <w:rPr>
          <w:rFonts w:ascii="Arial" w:hAnsi="Arial" w:cs="Arial"/>
          <w:b/>
        </w:rPr>
        <w:t>5)</w:t>
      </w:r>
      <w:r w:rsidRPr="0038521C">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0A1A883A" w14:textId="77777777" w:rsidR="00E61ED7" w:rsidRPr="00197581" w:rsidRDefault="00E61ED7" w:rsidP="00E61ED7">
      <w:pPr>
        <w:ind w:left="284"/>
        <w:jc w:val="both"/>
        <w:rPr>
          <w:rFonts w:ascii="Arial" w:hAnsi="Arial" w:cs="Arial"/>
          <w:highlight w:val="yellow"/>
        </w:rPr>
      </w:pPr>
    </w:p>
    <w:p w14:paraId="36E8DCBB" w14:textId="77777777" w:rsidR="00E61ED7" w:rsidRPr="0038521C" w:rsidRDefault="00E61ED7" w:rsidP="00E61ED7">
      <w:pPr>
        <w:ind w:left="284"/>
        <w:jc w:val="both"/>
        <w:rPr>
          <w:rFonts w:ascii="Arial" w:hAnsi="Arial" w:cs="Arial"/>
        </w:rPr>
      </w:pPr>
      <w:r w:rsidRPr="0038521C">
        <w:rPr>
          <w:rFonts w:ascii="Arial" w:hAnsi="Arial" w:cs="Arial"/>
          <w:b/>
        </w:rPr>
        <w:t>6)</w:t>
      </w:r>
      <w:r w:rsidRPr="0038521C">
        <w:rPr>
          <w:rFonts w:ascii="Arial" w:hAnsi="Arial" w:cs="Arial"/>
        </w:rPr>
        <w:t xml:space="preserve"> Las empresas asociadas deberán tener objetos sociales que estén relacionadas con la materia de los servicios de licitación. </w:t>
      </w:r>
    </w:p>
    <w:p w14:paraId="1E68CC99"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57DDB2E" w14:textId="77777777" w:rsidR="00E61ED7" w:rsidRPr="0038521C" w:rsidRDefault="00E61ED7" w:rsidP="00E61ED7">
      <w:pPr>
        <w:jc w:val="both"/>
        <w:rPr>
          <w:rFonts w:ascii="Arial" w:hAnsi="Arial" w:cs="Arial"/>
        </w:rPr>
      </w:pPr>
      <w:r w:rsidRPr="0038521C">
        <w:rPr>
          <w:rFonts w:ascii="Arial" w:hAnsi="Arial" w:cs="Arial"/>
          <w:b/>
        </w:rPr>
        <w:t>c)</w:t>
      </w:r>
      <w:r w:rsidRPr="0038521C">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384E4622"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2DE558B3" w14:textId="77777777" w:rsidR="00E61ED7" w:rsidRPr="0038521C" w:rsidRDefault="00E61ED7" w:rsidP="00E61ED7">
      <w:pPr>
        <w:jc w:val="both"/>
        <w:rPr>
          <w:rFonts w:ascii="Arial" w:hAnsi="Arial" w:cs="Arial"/>
        </w:rPr>
      </w:pPr>
      <w:r w:rsidRPr="0038521C">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5288966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5CFEE347" w14:textId="77777777" w:rsidR="00E61ED7" w:rsidRPr="006A52DD" w:rsidRDefault="00E61ED7" w:rsidP="00E61ED7">
      <w:pPr>
        <w:jc w:val="both"/>
        <w:rPr>
          <w:rFonts w:ascii="Arial" w:hAnsi="Arial" w:cs="Arial"/>
          <w:b/>
        </w:rPr>
      </w:pPr>
      <w:r w:rsidRPr="006A52DD">
        <w:rPr>
          <w:rFonts w:ascii="Arial" w:hAnsi="Arial" w:cs="Arial"/>
          <w:b/>
        </w:rPr>
        <w:t xml:space="preserve">d) </w:t>
      </w:r>
      <w:r w:rsidRPr="006A52DD">
        <w:rPr>
          <w:rFonts w:ascii="Arial" w:hAnsi="Arial" w:cs="Arial"/>
        </w:rPr>
        <w:t>Para cumplir con el capital contable, en su caso, requerido por la convocante, se podrán sumar los correspondientes a cada una de las personas integrantes de la agrupación;</w:t>
      </w:r>
      <w:r w:rsidRPr="006A52DD">
        <w:rPr>
          <w:rFonts w:ascii="Arial" w:hAnsi="Arial" w:cs="Arial"/>
          <w:b/>
        </w:rPr>
        <w:t xml:space="preserve">  </w:t>
      </w:r>
    </w:p>
    <w:p w14:paraId="3962104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lastRenderedPageBreak/>
        <w:t xml:space="preserve"> </w:t>
      </w:r>
    </w:p>
    <w:p w14:paraId="02176CCE" w14:textId="77777777" w:rsidR="00E61ED7" w:rsidRPr="006A52DD" w:rsidRDefault="00E61ED7" w:rsidP="00E61ED7">
      <w:pPr>
        <w:jc w:val="both"/>
        <w:rPr>
          <w:rFonts w:ascii="Arial" w:hAnsi="Arial" w:cs="Arial"/>
          <w:b/>
        </w:rPr>
      </w:pPr>
      <w:r w:rsidRPr="006A52DD">
        <w:rPr>
          <w:rFonts w:ascii="Arial" w:hAnsi="Arial" w:cs="Arial"/>
          <w:b/>
        </w:rPr>
        <w:t xml:space="preserve">e) </w:t>
      </w:r>
      <w:r w:rsidRPr="006A52D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6A52DD">
        <w:rPr>
          <w:rFonts w:ascii="Arial" w:hAnsi="Arial" w:cs="Arial"/>
          <w:b/>
        </w:rPr>
        <w:t xml:space="preserve"> </w:t>
      </w:r>
    </w:p>
    <w:p w14:paraId="57B5DBB9" w14:textId="77777777" w:rsidR="00E61ED7" w:rsidRPr="00197581" w:rsidRDefault="00E61ED7" w:rsidP="00E61ED7">
      <w:pPr>
        <w:jc w:val="both"/>
        <w:rPr>
          <w:rFonts w:ascii="Arial" w:hAnsi="Arial" w:cs="Arial"/>
          <w:b/>
          <w:highlight w:val="yellow"/>
        </w:rPr>
      </w:pPr>
    </w:p>
    <w:p w14:paraId="76BB2D96" w14:textId="77777777" w:rsidR="00E61ED7" w:rsidRPr="006A52DD" w:rsidRDefault="00E61ED7" w:rsidP="00E61ED7">
      <w:pPr>
        <w:jc w:val="both"/>
        <w:rPr>
          <w:rFonts w:ascii="Arial" w:hAnsi="Arial" w:cs="Arial"/>
          <w:b/>
        </w:rPr>
      </w:pPr>
      <w:r w:rsidRPr="006A52DD">
        <w:rPr>
          <w:rFonts w:ascii="Arial" w:hAnsi="Arial" w:cs="Arial"/>
          <w:b/>
        </w:rPr>
        <w:t xml:space="preserve">f) </w:t>
      </w:r>
      <w:r w:rsidRPr="006A52DD">
        <w:rPr>
          <w:rFonts w:ascii="Arial" w:hAnsi="Arial" w:cs="Arial"/>
        </w:rPr>
        <w:t>La facturación y cobro se realizará por la persona o empresa que determinen los integrantes de la propuesta conjunta; y</w:t>
      </w:r>
      <w:r w:rsidRPr="006A52DD">
        <w:rPr>
          <w:rFonts w:ascii="Arial" w:hAnsi="Arial" w:cs="Arial"/>
          <w:b/>
        </w:rPr>
        <w:t xml:space="preserve"> </w:t>
      </w:r>
    </w:p>
    <w:p w14:paraId="05D0BB1F"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3A74FD5" w14:textId="77777777" w:rsidR="00E61ED7" w:rsidRPr="00197581" w:rsidRDefault="00E61ED7" w:rsidP="00E61ED7">
      <w:pPr>
        <w:jc w:val="both"/>
        <w:rPr>
          <w:rFonts w:ascii="Arial" w:hAnsi="Arial" w:cs="Arial"/>
          <w:highlight w:val="yellow"/>
        </w:rPr>
      </w:pPr>
      <w:r w:rsidRPr="006A52DD">
        <w:rPr>
          <w:rFonts w:ascii="Arial" w:hAnsi="Arial" w:cs="Arial"/>
        </w:rPr>
        <w:t>En el supuesto de que se adjudique el contrato a los licitantes que presentaron una proposición conjunta, el convenio indicado en el inciso b) de la fracción VI de las presentes Bases Licitatorias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sidRPr="00197581">
        <w:rPr>
          <w:rFonts w:ascii="Arial" w:hAnsi="Arial" w:cs="Arial"/>
          <w:highlight w:val="yellow"/>
        </w:rPr>
        <w:t xml:space="preserve"> </w:t>
      </w:r>
    </w:p>
    <w:p w14:paraId="34AE615E" w14:textId="77777777" w:rsidR="00E61ED7" w:rsidRPr="00197581" w:rsidRDefault="00E61ED7" w:rsidP="00E61ED7">
      <w:pPr>
        <w:jc w:val="both"/>
        <w:rPr>
          <w:rFonts w:ascii="Arial" w:hAnsi="Arial" w:cs="Arial"/>
          <w:b/>
          <w:highlight w:val="yellow"/>
        </w:rPr>
      </w:pPr>
    </w:p>
    <w:p w14:paraId="64738FE6" w14:textId="77777777" w:rsidR="002102EE" w:rsidRPr="00AA32C4" w:rsidRDefault="002102EE" w:rsidP="002102EE">
      <w:pPr>
        <w:jc w:val="both"/>
        <w:rPr>
          <w:rFonts w:ascii="Arial" w:hAnsi="Arial" w:cs="Arial"/>
          <w:b/>
        </w:rPr>
      </w:pPr>
    </w:p>
    <w:p w14:paraId="10C3837C" w14:textId="77777777" w:rsidR="00E61ED7" w:rsidRPr="006A52DD" w:rsidRDefault="00E61ED7" w:rsidP="00E61ED7">
      <w:pPr>
        <w:jc w:val="both"/>
        <w:rPr>
          <w:rFonts w:ascii="Arial" w:hAnsi="Arial" w:cs="Arial"/>
          <w:b/>
        </w:rPr>
      </w:pPr>
      <w:r w:rsidRPr="006A52DD">
        <w:rPr>
          <w:rFonts w:ascii="Arial" w:hAnsi="Arial" w:cs="Arial"/>
          <w:b/>
        </w:rPr>
        <w:t>VII.- GARANTÍAS</w:t>
      </w:r>
    </w:p>
    <w:p w14:paraId="3797E48B" w14:textId="77777777" w:rsidR="00E61ED7" w:rsidRPr="00197581" w:rsidRDefault="00E61ED7" w:rsidP="00E61ED7">
      <w:pPr>
        <w:jc w:val="both"/>
        <w:rPr>
          <w:rFonts w:ascii="Arial" w:hAnsi="Arial" w:cs="Arial"/>
          <w:b/>
          <w:highlight w:val="yellow"/>
        </w:rPr>
      </w:pPr>
    </w:p>
    <w:p w14:paraId="592780AF" w14:textId="77777777" w:rsidR="00E61ED7" w:rsidRPr="00595538" w:rsidRDefault="00E61ED7" w:rsidP="00E61ED7">
      <w:pPr>
        <w:jc w:val="both"/>
        <w:rPr>
          <w:rFonts w:ascii="Arial" w:hAnsi="Arial" w:cs="Arial"/>
          <w:b/>
        </w:rPr>
      </w:pPr>
      <w:r w:rsidRPr="00595538">
        <w:rPr>
          <w:rFonts w:ascii="Arial" w:hAnsi="Arial" w:cs="Arial"/>
          <w:b/>
        </w:rPr>
        <w:t>A) GARANTÍA RELATIVA AL CUMPLIMIENTO DEL CONTRATO</w:t>
      </w:r>
    </w:p>
    <w:p w14:paraId="5B80B1C2" w14:textId="77777777" w:rsidR="00E61ED7" w:rsidRPr="00197581" w:rsidRDefault="00E61ED7" w:rsidP="00E61ED7">
      <w:pPr>
        <w:ind w:left="360"/>
        <w:jc w:val="both"/>
        <w:rPr>
          <w:rFonts w:ascii="Arial" w:hAnsi="Arial" w:cs="Arial"/>
          <w:b/>
          <w:highlight w:val="yellow"/>
        </w:rPr>
      </w:pPr>
    </w:p>
    <w:p w14:paraId="733046CD" w14:textId="77777777" w:rsidR="00E61ED7" w:rsidRPr="006D126B" w:rsidRDefault="00E61ED7" w:rsidP="00E61ED7">
      <w:pPr>
        <w:jc w:val="both"/>
        <w:rPr>
          <w:rFonts w:ascii="Arial" w:hAnsi="Arial" w:cs="Arial"/>
        </w:rPr>
      </w:pPr>
      <w:r w:rsidRPr="006A4B92">
        <w:rPr>
          <w:rFonts w:ascii="Arial" w:hAnsi="Arial" w:cs="Arial"/>
        </w:rPr>
        <w:t xml:space="preserve">El licitante que resulte adjudicado deberá constituir y entregar antes de que inicie la </w:t>
      </w:r>
      <w:r>
        <w:rPr>
          <w:rFonts w:ascii="Arial" w:hAnsi="Arial" w:cs="Arial"/>
        </w:rPr>
        <w:t>prestación</w:t>
      </w:r>
      <w:r w:rsidRPr="006A4B92">
        <w:rPr>
          <w:rFonts w:ascii="Arial" w:hAnsi="Arial" w:cs="Arial"/>
        </w:rPr>
        <w:t xml:space="preserve"> de los </w:t>
      </w:r>
      <w:r>
        <w:rPr>
          <w:rFonts w:ascii="Arial" w:hAnsi="Arial" w:cs="Arial"/>
        </w:rPr>
        <w:t>servicios</w:t>
      </w:r>
      <w:r w:rsidRPr="006A4B92">
        <w:rPr>
          <w:rFonts w:ascii="Arial" w:hAnsi="Arial" w:cs="Arial"/>
        </w:rPr>
        <w:t>,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del contrato, sin incluir el Impuesto al</w:t>
      </w:r>
      <w:r w:rsidRPr="00AD3EDC">
        <w:rPr>
          <w:rFonts w:ascii="Arial" w:hAnsi="Arial" w:cs="Arial"/>
        </w:rPr>
        <w:t xml:space="preserve"> Valor Agregado, </w:t>
      </w:r>
      <w:r w:rsidRPr="00AD3EDC">
        <w:rPr>
          <w:rFonts w:ascii="Arial" w:hAnsi="Arial" w:cs="Arial"/>
          <w:lang w:val="es-ES_tradnl"/>
        </w:rPr>
        <w:t xml:space="preserve">de conformidad con lo establecido en el artículo 84, fracción II, de la Ley de Adquisiciones, Arrendamientos y Contratación de Servicios del Estado de Chihuahua en relación con </w:t>
      </w:r>
      <w:bookmarkStart w:id="1" w:name="_Hlk119007859"/>
      <w:r w:rsidRPr="00AD3EDC">
        <w:rPr>
          <w:rFonts w:ascii="Arial" w:hAnsi="Arial" w:cs="Arial"/>
          <w:lang w:val="es-ES_tradnl"/>
        </w:rPr>
        <w:t xml:space="preserve">el artículo 86 de </w:t>
      </w:r>
      <w:bookmarkEnd w:id="1"/>
      <w:r w:rsidRPr="00AD3EDC">
        <w:rPr>
          <w:rFonts w:ascii="Arial" w:hAnsi="Arial" w:cs="Arial"/>
          <w:lang w:val="es-ES_tradnl"/>
        </w:rPr>
        <w:t xml:space="preserve">su Reglamento, esta garantía permanecerá vigente hasta que el proveedor haya </w:t>
      </w:r>
      <w:r>
        <w:rPr>
          <w:rFonts w:ascii="Arial" w:hAnsi="Arial" w:cs="Arial"/>
          <w:lang w:val="es-ES_tradnl"/>
        </w:rPr>
        <w:t xml:space="preserve">prestado </w:t>
      </w:r>
      <w:r w:rsidRPr="00AD3EDC">
        <w:rPr>
          <w:rFonts w:ascii="Arial" w:hAnsi="Arial" w:cs="Arial"/>
          <w:lang w:val="es-ES_tradnl"/>
        </w:rPr>
        <w:t xml:space="preserve">de conformidad la totalidad de los </w:t>
      </w:r>
      <w:r>
        <w:rPr>
          <w:rFonts w:ascii="Arial" w:hAnsi="Arial" w:cs="Arial"/>
          <w:lang w:val="es-ES_tradnl"/>
        </w:rPr>
        <w:t>servicios</w:t>
      </w:r>
      <w:r w:rsidRPr="00AD3EDC">
        <w:rPr>
          <w:rFonts w:ascii="Arial" w:hAnsi="Arial" w:cs="Arial"/>
          <w:lang w:val="es-ES_tradnl"/>
        </w:rPr>
        <w:t xml:space="preserve"> objeto del contrato. </w:t>
      </w:r>
    </w:p>
    <w:p w14:paraId="1E1912D2" w14:textId="77777777" w:rsidR="00E61ED7" w:rsidRPr="006A4B92" w:rsidRDefault="00E61ED7" w:rsidP="00E61ED7">
      <w:pPr>
        <w:jc w:val="both"/>
        <w:rPr>
          <w:rFonts w:ascii="Arial" w:hAnsi="Arial" w:cs="Arial"/>
          <w:b/>
          <w:highlight w:val="yellow"/>
          <w:lang w:val="es-ES_tradnl"/>
        </w:rPr>
      </w:pPr>
    </w:p>
    <w:p w14:paraId="42F3CEF1" w14:textId="77777777" w:rsidR="00E61ED7" w:rsidRPr="00595538" w:rsidRDefault="00E61ED7" w:rsidP="00E61ED7">
      <w:pPr>
        <w:jc w:val="both"/>
        <w:rPr>
          <w:rFonts w:ascii="Arial" w:hAnsi="Arial" w:cs="Arial"/>
          <w:b/>
        </w:rPr>
      </w:pPr>
      <w:r w:rsidRPr="00595538">
        <w:rPr>
          <w:rFonts w:ascii="Arial" w:hAnsi="Arial" w:cs="Arial"/>
          <w:b/>
        </w:rPr>
        <w:t>B) GARANTÍA PARA RESPONDER POR EL SANEAMIENTO EN CASO DE EVICCIÓN, VICIOS OCULTOS, DAÑOS Y PERJUICIOS</w:t>
      </w:r>
    </w:p>
    <w:p w14:paraId="1E56C66D" w14:textId="77777777" w:rsidR="00E61ED7" w:rsidRPr="00595538" w:rsidRDefault="00E61ED7" w:rsidP="00E61ED7">
      <w:pPr>
        <w:jc w:val="both"/>
        <w:rPr>
          <w:rFonts w:ascii="Arial" w:hAnsi="Arial" w:cs="Arial"/>
        </w:rPr>
      </w:pPr>
    </w:p>
    <w:p w14:paraId="0206F308" w14:textId="77777777" w:rsidR="00E61ED7" w:rsidRPr="00AD3EDC" w:rsidRDefault="00E61ED7" w:rsidP="00E61ED7">
      <w:pPr>
        <w:jc w:val="both"/>
        <w:rPr>
          <w:rFonts w:ascii="Arial" w:hAnsi="Arial" w:cs="Arial"/>
        </w:rPr>
      </w:pPr>
      <w:r w:rsidRPr="006A4B92">
        <w:rPr>
          <w:rFonts w:ascii="Arial" w:hAnsi="Arial" w:cs="Arial"/>
        </w:rPr>
        <w:t xml:space="preserve">El licitante que resulte adjudicado deberá constituir y entregar antes de que inicie la </w:t>
      </w:r>
      <w:r>
        <w:rPr>
          <w:rFonts w:ascii="Arial" w:hAnsi="Arial" w:cs="Arial"/>
        </w:rPr>
        <w:t>prestación</w:t>
      </w:r>
      <w:r w:rsidRPr="006A4B92">
        <w:rPr>
          <w:rFonts w:ascii="Arial" w:hAnsi="Arial" w:cs="Arial"/>
        </w:rPr>
        <w:t xml:space="preserve"> de los </w:t>
      </w:r>
      <w:r>
        <w:rPr>
          <w:rFonts w:ascii="Arial" w:hAnsi="Arial" w:cs="Arial"/>
        </w:rPr>
        <w:t>servicios</w:t>
      </w:r>
      <w:r w:rsidRPr="006A4B92">
        <w:rPr>
          <w:rFonts w:ascii="Arial" w:hAnsi="Arial" w:cs="Arial"/>
        </w:rPr>
        <w:t xml:space="preserve">,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w:t>
      </w:r>
      <w:r>
        <w:rPr>
          <w:rFonts w:ascii="Arial" w:hAnsi="Arial" w:cs="Arial"/>
        </w:rPr>
        <w:t>servicios</w:t>
      </w:r>
      <w:r w:rsidRPr="006A4B92">
        <w:rPr>
          <w:rFonts w:ascii="Arial" w:hAnsi="Arial" w:cs="Arial"/>
        </w:rPr>
        <w:t xml:space="preserve"> que se </w:t>
      </w:r>
      <w:r>
        <w:rPr>
          <w:rFonts w:ascii="Arial" w:hAnsi="Arial" w:cs="Arial"/>
        </w:rPr>
        <w:t>contraten</w:t>
      </w:r>
      <w:r w:rsidRPr="006A4B92">
        <w:rPr>
          <w:rFonts w:ascii="Arial" w:hAnsi="Arial" w:cs="Arial"/>
        </w:rPr>
        <w:t xml:space="preserve">, la cual podrá consistir en un cheque certificado o póliza de fianza expedida por una Institución Afianzadora legalmente autorizada, acreditada y domiciliada en el Estado de Chihuahua, por un importe equivalente al 10% del importe total del contrato, sin incluir el Impuesto al Valor Agregado, </w:t>
      </w:r>
      <w:r w:rsidRPr="006A4B92">
        <w:rPr>
          <w:rFonts w:ascii="Arial" w:hAnsi="Arial" w:cs="Arial"/>
          <w:lang w:val="es-ES_tradnl"/>
        </w:rPr>
        <w:t>de conformidad con lo establecido en el artículo 84, fracción III, de la Ley de Adquisiciones, Arrendamientos y Contratación de Servicios del Estado de Chihuahua en relación con el artículo 86 de su</w:t>
      </w:r>
      <w:r w:rsidRPr="00AD3EDC">
        <w:rPr>
          <w:rFonts w:ascii="Arial" w:hAnsi="Arial" w:cs="Arial"/>
          <w:lang w:val="es-ES_tradnl"/>
        </w:rPr>
        <w:t xml:space="preserve"> Reglamento, esta garantía permanecerá vigente durante 12 meses posteriores a la fecha de la última </w:t>
      </w:r>
      <w:r>
        <w:rPr>
          <w:rFonts w:ascii="Arial" w:hAnsi="Arial" w:cs="Arial"/>
          <w:lang w:val="es-ES_tradnl"/>
        </w:rPr>
        <w:t>prestación</w:t>
      </w:r>
      <w:r w:rsidRPr="00AD3EDC">
        <w:rPr>
          <w:rFonts w:ascii="Arial" w:hAnsi="Arial" w:cs="Arial"/>
          <w:lang w:val="es-ES_tradnl"/>
        </w:rPr>
        <w:t xml:space="preserve"> de los </w:t>
      </w:r>
      <w:r>
        <w:rPr>
          <w:rFonts w:ascii="Arial" w:hAnsi="Arial" w:cs="Arial"/>
          <w:lang w:val="es-ES_tradnl"/>
        </w:rPr>
        <w:t>servicios</w:t>
      </w:r>
      <w:r w:rsidRPr="00AD3EDC">
        <w:rPr>
          <w:rFonts w:ascii="Arial" w:hAnsi="Arial" w:cs="Arial"/>
          <w:lang w:val="es-ES_tradnl"/>
        </w:rPr>
        <w:t xml:space="preserve"> objeto del contrato. </w:t>
      </w:r>
    </w:p>
    <w:p w14:paraId="5FA62C8E" w14:textId="77777777" w:rsidR="00E61ED7" w:rsidRPr="00197581" w:rsidRDefault="00E61ED7" w:rsidP="00E61ED7">
      <w:pPr>
        <w:jc w:val="both"/>
        <w:rPr>
          <w:rFonts w:ascii="Arial" w:hAnsi="Arial" w:cs="Arial"/>
          <w:highlight w:val="yellow"/>
        </w:rPr>
      </w:pPr>
    </w:p>
    <w:p w14:paraId="05083BB4" w14:textId="77777777" w:rsidR="00E61ED7" w:rsidRPr="005A2DDA" w:rsidRDefault="00E61ED7" w:rsidP="00E61ED7">
      <w:pPr>
        <w:jc w:val="both"/>
        <w:rPr>
          <w:rFonts w:ascii="Arial" w:hAnsi="Arial" w:cs="Arial"/>
        </w:rPr>
      </w:pPr>
      <w:r w:rsidRPr="005A2DDA">
        <w:rPr>
          <w:rFonts w:ascii="Arial" w:hAnsi="Arial" w:cs="Arial"/>
        </w:rPr>
        <w:t xml:space="preserve">Los requisitos que deben cumplir cada una de las garantías serán </w:t>
      </w:r>
      <w:proofErr w:type="gramStart"/>
      <w:r w:rsidRPr="005A2DDA">
        <w:rPr>
          <w:rFonts w:ascii="Arial" w:hAnsi="Arial" w:cs="Arial"/>
        </w:rPr>
        <w:t>proporcionados</w:t>
      </w:r>
      <w:proofErr w:type="gramEnd"/>
      <w:r w:rsidRPr="005A2DDA">
        <w:rPr>
          <w:rFonts w:ascii="Arial" w:hAnsi="Arial" w:cs="Arial"/>
        </w:rPr>
        <w:t xml:space="preserve"> al licitante que resulte adjudicado en el fallo.</w:t>
      </w:r>
    </w:p>
    <w:p w14:paraId="27E71307" w14:textId="77777777" w:rsidR="00E61ED7" w:rsidRPr="00197581" w:rsidRDefault="00E61ED7" w:rsidP="00E61ED7">
      <w:pPr>
        <w:jc w:val="both"/>
        <w:rPr>
          <w:rFonts w:ascii="Arial" w:hAnsi="Arial" w:cs="Arial"/>
          <w:highlight w:val="yellow"/>
        </w:rPr>
      </w:pPr>
    </w:p>
    <w:p w14:paraId="66D1B494" w14:textId="77777777" w:rsidR="00E61ED7" w:rsidRPr="005A2DDA" w:rsidRDefault="00E61ED7" w:rsidP="00E61ED7">
      <w:pPr>
        <w:jc w:val="both"/>
        <w:rPr>
          <w:rFonts w:ascii="Arial" w:hAnsi="Arial" w:cs="Arial"/>
          <w:b/>
        </w:rPr>
      </w:pPr>
      <w:r w:rsidRPr="005A2DDA">
        <w:rPr>
          <w:rFonts w:ascii="Arial" w:hAnsi="Arial" w:cs="Arial"/>
          <w:b/>
        </w:rPr>
        <w:t>VII</w:t>
      </w:r>
      <w:r>
        <w:rPr>
          <w:rFonts w:ascii="Arial" w:hAnsi="Arial" w:cs="Arial"/>
          <w:b/>
        </w:rPr>
        <w:t>I</w:t>
      </w:r>
      <w:r w:rsidRPr="005A2DDA">
        <w:rPr>
          <w:rFonts w:ascii="Arial" w:hAnsi="Arial" w:cs="Arial"/>
          <w:b/>
        </w:rPr>
        <w:t>.- INSTRUCCIONES PARA ELABORAR LAS PROPUESTAS</w:t>
      </w:r>
    </w:p>
    <w:p w14:paraId="642A59B4" w14:textId="77777777" w:rsidR="00E61ED7" w:rsidRDefault="00E61ED7" w:rsidP="002102EE">
      <w:pPr>
        <w:jc w:val="both"/>
        <w:rPr>
          <w:noProof/>
        </w:rPr>
      </w:pPr>
    </w:p>
    <w:p w14:paraId="3FF66272" w14:textId="77777777" w:rsidR="00E61ED7" w:rsidRPr="00E61ED7" w:rsidRDefault="00E61ED7" w:rsidP="00E61ED7">
      <w:pPr>
        <w:jc w:val="both"/>
        <w:rPr>
          <w:rFonts w:ascii="Arial" w:hAnsi="Arial" w:cs="Arial"/>
          <w:highlight w:val="yellow"/>
        </w:rPr>
      </w:pPr>
      <w:r w:rsidRPr="00E61ED7">
        <w:rPr>
          <w:rFonts w:ascii="Arial" w:hAnsi="Arial" w:cs="Arial"/>
        </w:rPr>
        <w:lastRenderedPageBreak/>
        <w:t>El licitante que desee participar deberá presentar sólo una propuesta por la partida única, en caso de presentar más de una propuesta, serán desechadas ambas propuestas.</w:t>
      </w:r>
      <w:r w:rsidRPr="00E61ED7">
        <w:rPr>
          <w:rFonts w:ascii="Arial" w:hAnsi="Arial" w:cs="Arial"/>
          <w:highlight w:val="yellow"/>
        </w:rPr>
        <w:t xml:space="preserve"> </w:t>
      </w:r>
    </w:p>
    <w:p w14:paraId="6A2B9158" w14:textId="77777777" w:rsidR="00E61ED7" w:rsidRPr="00E61ED7" w:rsidRDefault="00E61ED7" w:rsidP="00E61ED7">
      <w:pPr>
        <w:jc w:val="both"/>
        <w:rPr>
          <w:rFonts w:ascii="Arial" w:hAnsi="Arial" w:cs="Arial"/>
          <w:highlight w:val="yellow"/>
        </w:rPr>
      </w:pPr>
    </w:p>
    <w:p w14:paraId="2473C652" w14:textId="77777777" w:rsidR="00E61ED7" w:rsidRPr="00E61ED7" w:rsidRDefault="00E61ED7" w:rsidP="00E61ED7">
      <w:pPr>
        <w:jc w:val="both"/>
        <w:rPr>
          <w:rFonts w:ascii="Arial" w:hAnsi="Arial" w:cs="Arial"/>
          <w:highlight w:val="yellow"/>
        </w:rPr>
      </w:pPr>
      <w:r w:rsidRPr="00E61ED7">
        <w:rPr>
          <w:rFonts w:ascii="Arial" w:hAnsi="Arial" w:cs="Arial"/>
          <w:b/>
          <w:bCs/>
        </w:rPr>
        <w:t>La proposición deberá ser foliada de manera consecutiva y firmada autógrafamente por la persona facultada para ello en todos y cada uno de los documentos que forman parte de la misma</w:t>
      </w:r>
      <w:r w:rsidRPr="00E61ED7">
        <w:rPr>
          <w:rFonts w:ascii="Arial" w:hAnsi="Arial" w:cs="Arial"/>
        </w:rPr>
        <w:t xml:space="preserve">. Únicamente la ausencia de firma o rúbrica en más del cincuenta por ciento de la propuesta será motivo de </w:t>
      </w:r>
      <w:proofErr w:type="spellStart"/>
      <w:r w:rsidRPr="00E61ED7">
        <w:rPr>
          <w:rFonts w:ascii="Arial" w:hAnsi="Arial" w:cs="Arial"/>
        </w:rPr>
        <w:t>desechamiento</w:t>
      </w:r>
      <w:proofErr w:type="spellEnd"/>
      <w:r w:rsidRPr="00E61ED7">
        <w:rPr>
          <w:rFonts w:ascii="Arial" w:hAnsi="Arial" w:cs="Arial"/>
        </w:rPr>
        <w:t xml:space="preserve">. </w:t>
      </w:r>
    </w:p>
    <w:p w14:paraId="088BFA1B" w14:textId="77777777" w:rsidR="00E61ED7" w:rsidRPr="00E61ED7" w:rsidRDefault="00E61ED7" w:rsidP="00E61ED7">
      <w:pPr>
        <w:jc w:val="both"/>
        <w:rPr>
          <w:rFonts w:ascii="Arial" w:hAnsi="Arial" w:cs="Arial"/>
          <w:highlight w:val="yellow"/>
        </w:rPr>
      </w:pPr>
    </w:p>
    <w:p w14:paraId="7D0687C4" w14:textId="77777777" w:rsidR="00E61ED7" w:rsidRPr="00E61ED7" w:rsidRDefault="00E61ED7" w:rsidP="00E61ED7">
      <w:pPr>
        <w:jc w:val="both"/>
        <w:rPr>
          <w:rFonts w:ascii="Arial" w:hAnsi="Arial" w:cs="Arial"/>
        </w:rPr>
      </w:pPr>
      <w:r w:rsidRPr="00E61ED7">
        <w:rPr>
          <w:rFonts w:ascii="Arial" w:hAnsi="Arial" w:cs="Arial"/>
        </w:rPr>
        <w:t xml:space="preserve">El consecutivo del foliado mencionado en el párrafo inmediato anterior convergerá tanto para la propuesta Técnica como para la Propuesta Económica.  </w:t>
      </w:r>
    </w:p>
    <w:p w14:paraId="7E935F9D" w14:textId="77777777" w:rsidR="00E61ED7" w:rsidRPr="00E61ED7" w:rsidRDefault="00E61ED7" w:rsidP="00E61ED7">
      <w:pPr>
        <w:jc w:val="both"/>
        <w:rPr>
          <w:rFonts w:ascii="Arial" w:hAnsi="Arial" w:cs="Arial"/>
          <w:highlight w:val="yellow"/>
        </w:rPr>
      </w:pPr>
    </w:p>
    <w:p w14:paraId="76C7FC26" w14:textId="77777777" w:rsidR="00E61ED7" w:rsidRPr="00E61ED7" w:rsidRDefault="00E61ED7" w:rsidP="00E61ED7">
      <w:pPr>
        <w:jc w:val="both"/>
        <w:rPr>
          <w:rFonts w:ascii="Arial" w:hAnsi="Arial" w:cs="Arial"/>
        </w:rPr>
      </w:pPr>
      <w:r w:rsidRPr="00E61ED7">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1213038" w14:textId="77777777" w:rsidR="00E61ED7" w:rsidRPr="00E61ED7" w:rsidRDefault="00E61ED7" w:rsidP="00E61ED7">
      <w:pPr>
        <w:jc w:val="both"/>
        <w:rPr>
          <w:rFonts w:ascii="Arial" w:hAnsi="Arial" w:cs="Arial"/>
          <w:highlight w:val="yellow"/>
        </w:rPr>
      </w:pPr>
    </w:p>
    <w:p w14:paraId="2143BC46" w14:textId="77777777" w:rsidR="00E61ED7" w:rsidRPr="00E61ED7" w:rsidRDefault="00E61ED7" w:rsidP="00E61ED7">
      <w:pPr>
        <w:jc w:val="both"/>
        <w:rPr>
          <w:rFonts w:ascii="Arial" w:hAnsi="Arial" w:cs="Arial"/>
        </w:rPr>
      </w:pPr>
      <w:r w:rsidRPr="00E61ED7">
        <w:rPr>
          <w:rFonts w:ascii="Arial" w:hAnsi="Arial" w:cs="Arial"/>
        </w:rPr>
        <w:t xml:space="preserve">La ausencia total de folio en la propuesta será causa de </w:t>
      </w:r>
      <w:proofErr w:type="spellStart"/>
      <w:r w:rsidRPr="00E61ED7">
        <w:rPr>
          <w:rFonts w:ascii="Arial" w:hAnsi="Arial" w:cs="Arial"/>
        </w:rPr>
        <w:t>desechamiento</w:t>
      </w:r>
      <w:proofErr w:type="spellEnd"/>
      <w:r w:rsidRPr="00E61ED7">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3E9A7A82" w14:textId="77777777" w:rsidR="00E61ED7" w:rsidRPr="00E61ED7" w:rsidRDefault="00E61ED7" w:rsidP="00E61ED7">
      <w:pPr>
        <w:jc w:val="both"/>
        <w:rPr>
          <w:rFonts w:ascii="Arial" w:hAnsi="Arial" w:cs="Arial"/>
          <w:highlight w:val="yellow"/>
        </w:rPr>
      </w:pPr>
    </w:p>
    <w:p w14:paraId="475AA617" w14:textId="77777777" w:rsidR="00E61ED7" w:rsidRPr="00E61ED7" w:rsidRDefault="00E61ED7" w:rsidP="00E61ED7">
      <w:pPr>
        <w:jc w:val="both"/>
        <w:rPr>
          <w:rFonts w:ascii="Arial" w:hAnsi="Arial" w:cs="Arial"/>
        </w:rPr>
      </w:pPr>
      <w:r w:rsidRPr="00E61ED7">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BA2AA87" w14:textId="77777777" w:rsidR="00E61ED7" w:rsidRPr="00E61ED7" w:rsidRDefault="00E61ED7" w:rsidP="00E61ED7">
      <w:pPr>
        <w:jc w:val="both"/>
        <w:rPr>
          <w:rFonts w:ascii="Arial" w:hAnsi="Arial" w:cs="Arial"/>
          <w:highlight w:val="yellow"/>
        </w:rPr>
      </w:pPr>
    </w:p>
    <w:p w14:paraId="2A74E5A5" w14:textId="77777777" w:rsidR="00E61ED7" w:rsidRPr="00E61ED7" w:rsidRDefault="00E61ED7" w:rsidP="00E61ED7">
      <w:pPr>
        <w:jc w:val="both"/>
        <w:rPr>
          <w:rFonts w:ascii="Arial" w:hAnsi="Arial" w:cs="Arial"/>
          <w:highlight w:val="yellow"/>
        </w:rPr>
      </w:pPr>
      <w:r w:rsidRPr="00E61ED7">
        <w:rPr>
          <w:rFonts w:ascii="Arial" w:hAnsi="Arial" w:cs="Arial"/>
        </w:rPr>
        <w:t>Dicho escrito contendrá bajo protesta de decir verdad por parte de su firmante, los datos siguientes:</w:t>
      </w:r>
      <w:r w:rsidRPr="00E61ED7">
        <w:rPr>
          <w:rFonts w:ascii="Arial" w:hAnsi="Arial" w:cs="Arial"/>
          <w:highlight w:val="yellow"/>
        </w:rPr>
        <w:t xml:space="preserve">  </w:t>
      </w:r>
    </w:p>
    <w:p w14:paraId="619AB44B"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07039AC9" w14:textId="77777777" w:rsidR="00E61ED7" w:rsidRPr="00E61ED7" w:rsidRDefault="00E61ED7" w:rsidP="00E61ED7">
      <w:pPr>
        <w:jc w:val="both"/>
        <w:rPr>
          <w:rFonts w:ascii="Arial" w:hAnsi="Arial" w:cs="Arial"/>
        </w:rPr>
      </w:pPr>
      <w:r w:rsidRPr="00E61ED7">
        <w:rPr>
          <w:rFonts w:ascii="Arial" w:hAnsi="Arial" w:cs="Arial"/>
        </w:rPr>
        <w:t xml:space="preserve">a) Del licitante: Registro Federal de Contribuyentes, nombre y domicilio. </w:t>
      </w:r>
    </w:p>
    <w:p w14:paraId="3055B5F6" w14:textId="77777777" w:rsidR="00E61ED7" w:rsidRPr="00E61ED7" w:rsidRDefault="00E61ED7" w:rsidP="00E61ED7">
      <w:pPr>
        <w:jc w:val="both"/>
        <w:rPr>
          <w:rFonts w:ascii="Arial" w:hAnsi="Arial" w:cs="Arial"/>
        </w:rPr>
      </w:pPr>
      <w:r w:rsidRPr="00E61ED7">
        <w:rPr>
          <w:rFonts w:ascii="Arial" w:hAnsi="Arial" w:cs="Arial"/>
        </w:rPr>
        <w:t xml:space="preserve">b) De su apoderado o representante: Registro Federal de Contribuyentes y nombre. </w:t>
      </w:r>
    </w:p>
    <w:p w14:paraId="633266E5" w14:textId="77777777" w:rsidR="00E61ED7" w:rsidRPr="00E61ED7" w:rsidRDefault="00E61ED7" w:rsidP="00E61ED7">
      <w:pPr>
        <w:jc w:val="both"/>
        <w:rPr>
          <w:rFonts w:ascii="Arial" w:hAnsi="Arial" w:cs="Arial"/>
        </w:rPr>
      </w:pPr>
      <w:r w:rsidRPr="00E61ED7">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1FA258CD"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323582BF" w14:textId="77777777" w:rsidR="00E61ED7" w:rsidRPr="00E61ED7" w:rsidRDefault="00E61ED7" w:rsidP="00E61ED7">
      <w:pPr>
        <w:jc w:val="both"/>
        <w:rPr>
          <w:rFonts w:ascii="Arial" w:hAnsi="Arial" w:cs="Arial"/>
        </w:rPr>
      </w:pPr>
      <w:r w:rsidRPr="00E61ED7">
        <w:rPr>
          <w:rFonts w:ascii="Arial" w:hAnsi="Arial" w:cs="Arial"/>
        </w:rPr>
        <w:t xml:space="preserve">El escrito para presentar propuestas deberá entregarse fuera del sobre técnico y económico, no será motivo de </w:t>
      </w:r>
      <w:proofErr w:type="spellStart"/>
      <w:r w:rsidRPr="00E61ED7">
        <w:rPr>
          <w:rFonts w:ascii="Arial" w:hAnsi="Arial" w:cs="Arial"/>
        </w:rPr>
        <w:t>desechamiento</w:t>
      </w:r>
      <w:proofErr w:type="spellEnd"/>
      <w:r w:rsidRPr="00E61ED7">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321EEDBE" w14:textId="77777777" w:rsidR="00E61ED7" w:rsidRDefault="00E61ED7" w:rsidP="002102EE">
      <w:pPr>
        <w:jc w:val="both"/>
        <w:rPr>
          <w:noProof/>
        </w:rPr>
      </w:pPr>
    </w:p>
    <w:p w14:paraId="6F8CC36B" w14:textId="5D9AC375" w:rsidR="002102EE" w:rsidRPr="00AA32C4" w:rsidRDefault="002102EE" w:rsidP="002102EE">
      <w:pPr>
        <w:jc w:val="both"/>
        <w:rPr>
          <w:rFonts w:ascii="Arial" w:hAnsi="Arial" w:cs="Arial"/>
          <w:b/>
        </w:rPr>
      </w:pPr>
      <w:r w:rsidRPr="00AA32C4">
        <w:rPr>
          <w:rFonts w:ascii="Arial" w:hAnsi="Arial" w:cs="Arial"/>
          <w:b/>
        </w:rPr>
        <w:t>PROPUESTA TÉCNICA:</w:t>
      </w:r>
    </w:p>
    <w:p w14:paraId="0631E59F" w14:textId="77777777" w:rsidR="002102EE" w:rsidRPr="00AA32C4" w:rsidRDefault="002102EE" w:rsidP="002102EE">
      <w:pPr>
        <w:jc w:val="both"/>
        <w:rPr>
          <w:rFonts w:ascii="Arial" w:hAnsi="Arial" w:cs="Arial"/>
        </w:rPr>
      </w:pPr>
    </w:p>
    <w:p w14:paraId="4342C114" w14:textId="77777777" w:rsidR="002102EE" w:rsidRPr="00AA32C4" w:rsidRDefault="002102EE" w:rsidP="002102EE">
      <w:pPr>
        <w:jc w:val="both"/>
        <w:rPr>
          <w:rFonts w:ascii="Arial" w:hAnsi="Arial" w:cs="Arial"/>
        </w:rPr>
      </w:pPr>
      <w:r w:rsidRPr="00AA32C4">
        <w:rPr>
          <w:rFonts w:ascii="Arial" w:hAnsi="Arial" w:cs="Arial"/>
        </w:rPr>
        <w:t xml:space="preserve">Estará integrada con la documentación que detalle los servicios que se consideran en </w:t>
      </w:r>
      <w:r>
        <w:rPr>
          <w:rFonts w:ascii="Arial" w:hAnsi="Arial" w:cs="Arial"/>
        </w:rPr>
        <w:t>el</w:t>
      </w:r>
      <w:r w:rsidRPr="00AA32C4">
        <w:rPr>
          <w:rFonts w:ascii="Arial" w:hAnsi="Arial" w:cs="Arial"/>
        </w:rPr>
        <w:t xml:space="preserve"> formato denominado </w:t>
      </w:r>
      <w:r w:rsidRPr="00AA32C4">
        <w:rPr>
          <w:rFonts w:ascii="Arial" w:hAnsi="Arial" w:cs="Arial"/>
          <w:b/>
        </w:rPr>
        <w:t>“ANEXO A”</w:t>
      </w:r>
      <w:r w:rsidRPr="00AA32C4">
        <w:rPr>
          <w:rFonts w:ascii="Arial" w:hAnsi="Arial" w:cs="Arial"/>
        </w:rPr>
        <w:t>, así como aquella que demuestre la capacidad del licitante de cumplir con los requisitos suficientes que aseguren la capacidad de respuesta y el cumplimiento de las obligaciones que conlleva la adjudicación del contrato correspondiente.</w:t>
      </w:r>
    </w:p>
    <w:p w14:paraId="72F5FE92" w14:textId="77777777" w:rsidR="002102EE" w:rsidRPr="00AA32C4" w:rsidRDefault="002102EE" w:rsidP="002102EE">
      <w:pPr>
        <w:jc w:val="both"/>
        <w:rPr>
          <w:rFonts w:ascii="Arial" w:hAnsi="Arial" w:cs="Arial"/>
        </w:rPr>
      </w:pPr>
    </w:p>
    <w:p w14:paraId="62340CDD" w14:textId="77777777" w:rsidR="002102EE" w:rsidRPr="00CF4852" w:rsidRDefault="002102EE" w:rsidP="002102EE">
      <w:pPr>
        <w:jc w:val="both"/>
        <w:rPr>
          <w:rFonts w:ascii="Arial" w:hAnsi="Arial" w:cs="Arial"/>
        </w:rPr>
      </w:pPr>
      <w:r w:rsidRPr="00CF4852">
        <w:rPr>
          <w:rFonts w:ascii="Arial" w:hAnsi="Arial" w:cs="Arial"/>
        </w:rPr>
        <w:t xml:space="preserve">La propuesta técnica se entregará en sobre cerrado en forma inviolable con nombre, rótulos o membretes del concursante, únicamente la indicación de ser </w:t>
      </w:r>
      <w:r w:rsidRPr="00CF4852">
        <w:rPr>
          <w:rFonts w:ascii="Arial" w:hAnsi="Arial" w:cs="Arial"/>
          <w:b/>
        </w:rPr>
        <w:t>propuesta técnica</w:t>
      </w:r>
      <w:r w:rsidRPr="00CF4852">
        <w:rPr>
          <w:rFonts w:ascii="Arial" w:hAnsi="Arial" w:cs="Arial"/>
        </w:rPr>
        <w:t xml:space="preserve"> y </w:t>
      </w:r>
      <w:r w:rsidRPr="00CF4852">
        <w:rPr>
          <w:rFonts w:ascii="Arial" w:hAnsi="Arial" w:cs="Arial"/>
          <w:b/>
        </w:rPr>
        <w:t>referir a la licitación que corresponde</w:t>
      </w:r>
      <w:r w:rsidRPr="00CF4852">
        <w:rPr>
          <w:rFonts w:ascii="Arial" w:hAnsi="Arial" w:cs="Arial"/>
        </w:rPr>
        <w:t xml:space="preserve">, en </w:t>
      </w:r>
      <w:r w:rsidRPr="00CF4852">
        <w:rPr>
          <w:rFonts w:ascii="Arial" w:hAnsi="Arial" w:cs="Arial"/>
          <w:b/>
          <w:u w:val="single"/>
        </w:rPr>
        <w:t>cuyo interior deberá contener los siguientes documentos y requisitos</w:t>
      </w:r>
      <w:r w:rsidRPr="00CF4852">
        <w:rPr>
          <w:rFonts w:ascii="Arial" w:hAnsi="Arial" w:cs="Arial"/>
        </w:rPr>
        <w:t>:</w:t>
      </w:r>
    </w:p>
    <w:p w14:paraId="01DE74CC" w14:textId="77777777" w:rsidR="002102EE" w:rsidRPr="00CF4852" w:rsidRDefault="002102EE" w:rsidP="002102EE">
      <w:pPr>
        <w:jc w:val="both"/>
        <w:rPr>
          <w:rFonts w:ascii="Arial" w:hAnsi="Arial" w:cs="Arial"/>
          <w:highlight w:val="yellow"/>
          <w:u w:val="single"/>
        </w:rPr>
      </w:pPr>
    </w:p>
    <w:p w14:paraId="4E3368E9" w14:textId="77777777" w:rsidR="002102EE" w:rsidRPr="00CF4852" w:rsidRDefault="002102EE" w:rsidP="002102EE">
      <w:pPr>
        <w:jc w:val="both"/>
        <w:rPr>
          <w:rFonts w:ascii="Arial" w:hAnsi="Arial" w:cs="Arial"/>
          <w:u w:val="single"/>
        </w:rPr>
      </w:pPr>
      <w:r w:rsidRPr="00CF4852">
        <w:rPr>
          <w:rFonts w:ascii="Arial" w:hAnsi="Arial" w:cs="Arial"/>
          <w:u w:val="single"/>
        </w:rPr>
        <w:t xml:space="preserve">Documentación de acreditación y participación: </w:t>
      </w:r>
    </w:p>
    <w:p w14:paraId="254C9255" w14:textId="77777777" w:rsidR="002102EE" w:rsidRPr="00CF4852" w:rsidRDefault="002102EE" w:rsidP="002102EE">
      <w:pPr>
        <w:jc w:val="both"/>
        <w:rPr>
          <w:rFonts w:ascii="Arial" w:hAnsi="Arial" w:cs="Arial"/>
          <w:highlight w:val="yellow"/>
        </w:rPr>
      </w:pPr>
    </w:p>
    <w:p w14:paraId="05968FA3" w14:textId="77777777" w:rsidR="002102EE" w:rsidRPr="00CF4852" w:rsidRDefault="002102EE" w:rsidP="002102EE">
      <w:pPr>
        <w:jc w:val="both"/>
        <w:rPr>
          <w:rFonts w:ascii="Arial" w:hAnsi="Arial" w:cs="Arial"/>
        </w:rPr>
      </w:pPr>
      <w:r w:rsidRPr="00CF4852">
        <w:rPr>
          <w:rFonts w:ascii="Arial" w:hAnsi="Arial" w:cs="Arial"/>
          <w:b/>
        </w:rPr>
        <w:t>1.</w:t>
      </w:r>
      <w:r w:rsidRPr="00CF4852">
        <w:rPr>
          <w:rFonts w:ascii="Arial" w:hAnsi="Arial" w:cs="Arial"/>
        </w:rPr>
        <w:t xml:space="preserve"> Original o copia certificada por notario y copia simple del Padrón de Proveedores de Bienes y Servicios de la Administración Pública Estatal vigente o el oficio de acreditación de personalidad expedida por la Coordinación Jurídica de Pensiones Civiles del Estado de Chihuahua.</w:t>
      </w:r>
    </w:p>
    <w:p w14:paraId="7C112200" w14:textId="77777777" w:rsidR="002102EE" w:rsidRPr="00CF4852" w:rsidRDefault="002102EE" w:rsidP="002102EE">
      <w:pPr>
        <w:jc w:val="both"/>
        <w:rPr>
          <w:rFonts w:ascii="Arial" w:hAnsi="Arial" w:cs="Arial"/>
        </w:rPr>
      </w:pPr>
    </w:p>
    <w:p w14:paraId="38524646" w14:textId="77777777" w:rsidR="002102EE" w:rsidRPr="00CF4852" w:rsidRDefault="002102EE" w:rsidP="002102EE">
      <w:pPr>
        <w:jc w:val="both"/>
        <w:rPr>
          <w:rFonts w:ascii="Arial" w:hAnsi="Arial" w:cs="Arial"/>
        </w:rPr>
      </w:pPr>
      <w:r w:rsidRPr="00CF4852">
        <w:rPr>
          <w:rFonts w:ascii="Arial" w:hAnsi="Arial" w:cs="Arial"/>
          <w:b/>
        </w:rPr>
        <w:t>2.</w:t>
      </w:r>
      <w:r w:rsidRPr="00CF4852">
        <w:rPr>
          <w:rFonts w:ascii="Arial" w:hAnsi="Arial" w:cs="Arial"/>
        </w:rPr>
        <w:t xml:space="preserve"> Original o copia certificada por notario y copia simple de la identificación oficial de quien firma la propuesta (la identificación oficial original o copia certificada será devuelta en el acto de apertura de propuestas).</w:t>
      </w:r>
    </w:p>
    <w:p w14:paraId="475EB10A" w14:textId="77777777" w:rsidR="002102EE" w:rsidRPr="00CF4852" w:rsidRDefault="002102EE" w:rsidP="002102EE">
      <w:pPr>
        <w:jc w:val="both"/>
        <w:rPr>
          <w:rFonts w:ascii="Arial" w:hAnsi="Arial" w:cs="Arial"/>
          <w:highlight w:val="yellow"/>
        </w:rPr>
      </w:pPr>
    </w:p>
    <w:p w14:paraId="16BA9CA9" w14:textId="77777777" w:rsidR="002102EE" w:rsidRPr="00CF4852" w:rsidRDefault="002102EE" w:rsidP="002102EE">
      <w:pPr>
        <w:jc w:val="both"/>
        <w:rPr>
          <w:rFonts w:ascii="Arial" w:hAnsi="Arial" w:cs="Arial"/>
        </w:rPr>
      </w:pPr>
      <w:r w:rsidRPr="00CF4852">
        <w:rPr>
          <w:rFonts w:ascii="Arial" w:hAnsi="Arial" w:cs="Arial"/>
          <w:b/>
        </w:rPr>
        <w:t>3.</w:t>
      </w:r>
      <w:r w:rsidRPr="00CF4852">
        <w:rPr>
          <w:rFonts w:ascii="Arial" w:hAnsi="Arial" w:cs="Arial"/>
        </w:rPr>
        <w:t xml:space="preserve"> Recibo de pago y copia simple donde conste que cubrió el pago del costo de participación de la presente licitación.</w:t>
      </w:r>
    </w:p>
    <w:p w14:paraId="1018B293" w14:textId="77777777" w:rsidR="002102EE" w:rsidRPr="00CF4852" w:rsidRDefault="002102EE" w:rsidP="002102EE">
      <w:pPr>
        <w:jc w:val="both"/>
        <w:rPr>
          <w:rFonts w:ascii="Arial" w:hAnsi="Arial" w:cs="Arial"/>
          <w:highlight w:val="yellow"/>
        </w:rPr>
      </w:pPr>
    </w:p>
    <w:p w14:paraId="1E876734" w14:textId="77777777" w:rsidR="002102EE" w:rsidRPr="00CF4852" w:rsidRDefault="002102EE" w:rsidP="002102EE">
      <w:pPr>
        <w:jc w:val="both"/>
        <w:rPr>
          <w:rFonts w:ascii="Arial" w:hAnsi="Arial" w:cs="Arial"/>
        </w:rPr>
      </w:pPr>
      <w:r w:rsidRPr="00CF4852">
        <w:rPr>
          <w:rFonts w:ascii="Arial" w:hAnsi="Arial" w:cs="Arial"/>
          <w:b/>
        </w:rPr>
        <w:t>4.</w:t>
      </w:r>
      <w:r w:rsidRPr="00CF4852">
        <w:rPr>
          <w:rFonts w:ascii="Arial" w:hAnsi="Arial" w:cs="Arial"/>
        </w:rPr>
        <w:t xml:space="preserve"> 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4B8EF967" w14:textId="77777777" w:rsidR="002102EE" w:rsidRPr="00CF4852" w:rsidRDefault="002102EE" w:rsidP="002102EE">
      <w:pPr>
        <w:jc w:val="both"/>
        <w:rPr>
          <w:rFonts w:ascii="Arial" w:hAnsi="Arial" w:cs="Arial"/>
          <w:highlight w:val="yellow"/>
        </w:rPr>
      </w:pPr>
    </w:p>
    <w:p w14:paraId="4702B125" w14:textId="77777777" w:rsidR="002102EE" w:rsidRPr="00CF4852" w:rsidRDefault="002102EE" w:rsidP="002102EE">
      <w:pPr>
        <w:jc w:val="both"/>
        <w:rPr>
          <w:rFonts w:ascii="Arial" w:hAnsi="Arial" w:cs="Arial"/>
        </w:rPr>
      </w:pPr>
      <w:r w:rsidRPr="00CF4852">
        <w:rPr>
          <w:rFonts w:ascii="Arial" w:hAnsi="Arial" w:cs="Arial"/>
          <w:b/>
        </w:rPr>
        <w:t xml:space="preserve">5. Anexo I. </w:t>
      </w:r>
      <w:r w:rsidRPr="00CF4852">
        <w:rPr>
          <w:rFonts w:ascii="Arial" w:hAnsi="Arial" w:cs="Arial"/>
        </w:rPr>
        <w:t>Manifestación escrita, bajo protesta de decir verdad, debidamente firmada por el concursante o su representante legal, en la que declare:</w:t>
      </w:r>
    </w:p>
    <w:p w14:paraId="4D52B248" w14:textId="77777777" w:rsidR="002102EE" w:rsidRPr="00CF4852" w:rsidRDefault="002102EE" w:rsidP="002102EE">
      <w:pPr>
        <w:jc w:val="both"/>
        <w:rPr>
          <w:rFonts w:ascii="Arial" w:hAnsi="Arial" w:cs="Arial"/>
          <w:highlight w:val="yellow"/>
        </w:rPr>
      </w:pPr>
    </w:p>
    <w:p w14:paraId="0519AF69" w14:textId="367398F6" w:rsidR="002102EE" w:rsidRPr="004148FA" w:rsidRDefault="002102EE" w:rsidP="004148FA">
      <w:pPr>
        <w:numPr>
          <w:ilvl w:val="0"/>
          <w:numId w:val="22"/>
        </w:numPr>
        <w:spacing w:after="200" w:line="276" w:lineRule="auto"/>
        <w:jc w:val="both"/>
        <w:rPr>
          <w:rFonts w:ascii="Arial" w:hAnsi="Arial" w:cs="Arial"/>
        </w:rPr>
      </w:pPr>
      <w:r w:rsidRPr="00CF4852">
        <w:rPr>
          <w:rFonts w:ascii="Arial" w:hAnsi="Arial" w:cs="Arial"/>
        </w:rPr>
        <w:t>Que no se encuentra en los supuestos de los artículos 86 y 103 de la Ley de Adquisiciones, Arrendamientos y Contratación de Servicios del Estado de Chihuahua.</w:t>
      </w:r>
    </w:p>
    <w:p w14:paraId="3395B35A" w14:textId="64466EF0" w:rsidR="002102EE" w:rsidRPr="004148FA" w:rsidRDefault="002102EE" w:rsidP="004148FA">
      <w:pPr>
        <w:numPr>
          <w:ilvl w:val="0"/>
          <w:numId w:val="22"/>
        </w:numPr>
        <w:spacing w:after="200" w:line="276" w:lineRule="auto"/>
        <w:jc w:val="both"/>
        <w:rPr>
          <w:rFonts w:ascii="Arial" w:hAnsi="Arial" w:cs="Arial"/>
        </w:rPr>
      </w:pPr>
      <w:r w:rsidRPr="00CF4852">
        <w:rPr>
          <w:rFonts w:ascii="Arial" w:hAnsi="Arial" w:cs="Arial"/>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0C6CBA58" w14:textId="63AF981B" w:rsidR="002102EE" w:rsidRPr="00010E04" w:rsidRDefault="002102EE" w:rsidP="002102EE">
      <w:pPr>
        <w:numPr>
          <w:ilvl w:val="0"/>
          <w:numId w:val="22"/>
        </w:numPr>
        <w:spacing w:after="200" w:line="276" w:lineRule="auto"/>
        <w:jc w:val="both"/>
        <w:rPr>
          <w:rFonts w:ascii="Arial" w:hAnsi="Arial" w:cs="Arial"/>
        </w:rPr>
      </w:pPr>
      <w:r w:rsidRPr="00CF4852">
        <w:rPr>
          <w:rFonts w:ascii="Arial" w:hAnsi="Arial" w:cs="Arial"/>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42356CE7" w14:textId="77777777" w:rsidR="002102EE" w:rsidRPr="00CF4852" w:rsidRDefault="002102EE" w:rsidP="002102EE">
      <w:pPr>
        <w:jc w:val="both"/>
        <w:rPr>
          <w:rFonts w:ascii="Arial" w:hAnsi="Arial" w:cs="Arial"/>
        </w:rPr>
      </w:pPr>
      <w:r w:rsidRPr="00CF4852">
        <w:rPr>
          <w:rFonts w:ascii="Arial" w:hAnsi="Arial" w:cs="Arial"/>
          <w:b/>
        </w:rPr>
        <w:t xml:space="preserve">6. </w:t>
      </w:r>
      <w:r w:rsidRPr="00CF4852">
        <w:rPr>
          <w:rFonts w:ascii="Arial" w:hAnsi="Arial" w:cs="Arial"/>
          <w:b/>
          <w:bCs/>
        </w:rPr>
        <w:t>Currículum de la empresa o persona física</w:t>
      </w:r>
      <w:r w:rsidRPr="00CF4852">
        <w:rPr>
          <w:rFonts w:ascii="Arial" w:hAnsi="Arial" w:cs="Arial"/>
          <w:b/>
        </w:rPr>
        <w:t xml:space="preserve"> </w:t>
      </w:r>
      <w:r w:rsidRPr="00CF4852">
        <w:rPr>
          <w:rFonts w:ascii="Arial" w:hAnsi="Arial" w:cs="Arial"/>
        </w:rPr>
        <w:t xml:space="preserve">que demuestre contar con la capacidad técnica en la materia objeto de la presente licitación, deberá hacer especial señalamiento de los contratos similares en cuanto a servicios ofertados, cantidad y monto que ha celebrado con cualquier ente público o privado, en relación con los que pretende celebrar con la convocante.  </w:t>
      </w:r>
    </w:p>
    <w:p w14:paraId="169FB6D5" w14:textId="77777777" w:rsidR="002102EE" w:rsidRPr="00CF4852" w:rsidRDefault="002102EE" w:rsidP="002102EE">
      <w:pPr>
        <w:jc w:val="both"/>
        <w:rPr>
          <w:rFonts w:ascii="Arial" w:hAnsi="Arial" w:cs="Arial"/>
          <w:b/>
          <w:highlight w:val="yellow"/>
        </w:rPr>
      </w:pPr>
    </w:p>
    <w:p w14:paraId="0835C5DA" w14:textId="77777777" w:rsidR="002102EE" w:rsidRPr="00CF4852" w:rsidRDefault="002102EE" w:rsidP="002102EE">
      <w:pPr>
        <w:jc w:val="both"/>
        <w:rPr>
          <w:rFonts w:ascii="Arial" w:hAnsi="Arial" w:cs="Arial"/>
        </w:rPr>
      </w:pPr>
      <w:r w:rsidRPr="00CF4852">
        <w:rPr>
          <w:rFonts w:ascii="Arial" w:hAnsi="Arial" w:cs="Arial"/>
          <w:b/>
        </w:rPr>
        <w:t>7.</w:t>
      </w:r>
      <w:r w:rsidRPr="00CF4852">
        <w:rPr>
          <w:rFonts w:ascii="Arial" w:hAnsi="Arial" w:cs="Arial"/>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11F3DFB7" w14:textId="77777777" w:rsidR="002102EE" w:rsidRPr="00CF4852" w:rsidRDefault="002102EE" w:rsidP="002102EE">
      <w:pPr>
        <w:jc w:val="both"/>
        <w:rPr>
          <w:rFonts w:ascii="Arial" w:hAnsi="Arial" w:cs="Arial"/>
          <w:highlight w:val="yellow"/>
        </w:rPr>
      </w:pPr>
    </w:p>
    <w:p w14:paraId="53DA26B4" w14:textId="77777777" w:rsidR="002102EE" w:rsidRPr="00CF4852" w:rsidRDefault="002102EE" w:rsidP="002102EE">
      <w:pPr>
        <w:jc w:val="both"/>
        <w:rPr>
          <w:rFonts w:ascii="Arial" w:hAnsi="Arial" w:cs="Arial"/>
        </w:rPr>
      </w:pPr>
      <w:r w:rsidRPr="00CF4852">
        <w:rPr>
          <w:rFonts w:ascii="Arial" w:hAnsi="Arial" w:cs="Arial"/>
        </w:rPr>
        <w:t xml:space="preserve">De no pertenecer a esta categoría de empresas, presentar escrito en el que manifieste que no le aplica, en caso de no presentar este documento no será motivo de </w:t>
      </w:r>
      <w:proofErr w:type="spellStart"/>
      <w:r w:rsidRPr="00CF4852">
        <w:rPr>
          <w:rFonts w:ascii="Arial" w:hAnsi="Arial" w:cs="Arial"/>
        </w:rPr>
        <w:t>desechamiento</w:t>
      </w:r>
      <w:proofErr w:type="spellEnd"/>
      <w:r w:rsidRPr="00CF4852">
        <w:rPr>
          <w:rFonts w:ascii="Arial" w:hAnsi="Arial" w:cs="Arial"/>
        </w:rPr>
        <w:t xml:space="preserve"> de las propuestas, pero se entenderá que no le aplica y no podrá ser beneficiado por lo establecido en el artículo 66 antes citado, al igual que si presentó escrito y no señaló la estratificación que le corresponde. </w:t>
      </w:r>
    </w:p>
    <w:p w14:paraId="730B9C35" w14:textId="77777777" w:rsidR="002102EE" w:rsidRPr="00CF4852" w:rsidRDefault="002102EE" w:rsidP="002102EE">
      <w:pPr>
        <w:jc w:val="both"/>
        <w:rPr>
          <w:rFonts w:ascii="Arial" w:hAnsi="Arial" w:cs="Arial"/>
          <w:highlight w:val="yellow"/>
        </w:rPr>
      </w:pPr>
    </w:p>
    <w:p w14:paraId="1F748EC6" w14:textId="77777777" w:rsidR="002102EE" w:rsidRPr="00CF4852" w:rsidRDefault="002102EE" w:rsidP="002102EE">
      <w:pPr>
        <w:jc w:val="both"/>
        <w:rPr>
          <w:rFonts w:ascii="Arial" w:hAnsi="Arial" w:cs="Arial"/>
          <w:highlight w:val="yellow"/>
          <w:u w:val="single"/>
        </w:rPr>
      </w:pPr>
    </w:p>
    <w:p w14:paraId="5595FC99" w14:textId="77777777" w:rsidR="002102EE" w:rsidRPr="00CF4852" w:rsidRDefault="002102EE" w:rsidP="002102EE">
      <w:pPr>
        <w:jc w:val="both"/>
        <w:rPr>
          <w:rFonts w:ascii="Arial" w:hAnsi="Arial" w:cs="Arial"/>
        </w:rPr>
      </w:pPr>
      <w:r w:rsidRPr="00CF4852">
        <w:rPr>
          <w:rFonts w:ascii="Arial" w:hAnsi="Arial" w:cs="Arial"/>
          <w:u w:val="single"/>
        </w:rPr>
        <w:t>Documentación relacionada con la propuesta:</w:t>
      </w:r>
      <w:r w:rsidRPr="00CF4852">
        <w:rPr>
          <w:rFonts w:ascii="Arial" w:hAnsi="Arial" w:cs="Arial"/>
        </w:rPr>
        <w:t xml:space="preserve"> </w:t>
      </w:r>
    </w:p>
    <w:p w14:paraId="76085C09" w14:textId="77777777" w:rsidR="002102EE" w:rsidRPr="00CF4852" w:rsidRDefault="002102EE" w:rsidP="002102EE">
      <w:pPr>
        <w:jc w:val="both"/>
        <w:rPr>
          <w:rFonts w:ascii="Arial" w:hAnsi="Arial" w:cs="Arial"/>
        </w:rPr>
      </w:pPr>
    </w:p>
    <w:p w14:paraId="39BFB909" w14:textId="77777777" w:rsidR="002102EE" w:rsidRPr="00CF4852" w:rsidRDefault="002102EE" w:rsidP="002102EE">
      <w:pPr>
        <w:jc w:val="both"/>
        <w:rPr>
          <w:rFonts w:ascii="Arial" w:hAnsi="Arial" w:cs="Arial"/>
          <w:highlight w:val="yellow"/>
        </w:rPr>
      </w:pPr>
      <w:r w:rsidRPr="00CF4852">
        <w:rPr>
          <w:rFonts w:ascii="Arial" w:hAnsi="Arial" w:cs="Arial"/>
          <w:b/>
        </w:rPr>
        <w:t>11</w:t>
      </w:r>
      <w:r w:rsidRPr="00CF4852">
        <w:rPr>
          <w:rFonts w:ascii="Arial" w:hAnsi="Arial" w:cs="Arial"/>
        </w:rPr>
        <w:t xml:space="preserve">. </w:t>
      </w:r>
      <w:r w:rsidRPr="00CF4852">
        <w:rPr>
          <w:rFonts w:asciiTheme="minorHAnsi" w:eastAsiaTheme="minorHAnsi" w:hAnsiTheme="minorHAnsi" w:cstheme="minorBidi"/>
          <w:sz w:val="22"/>
          <w:szCs w:val="22"/>
          <w:lang w:val="es-419" w:eastAsia="en-US"/>
        </w:rPr>
        <w:t xml:space="preserve"> </w:t>
      </w:r>
      <w:r w:rsidRPr="00CF4852">
        <w:rPr>
          <w:rFonts w:ascii="Arial" w:eastAsiaTheme="minorHAnsi" w:hAnsi="Arial" w:cs="Arial"/>
          <w:lang w:val="es-419" w:eastAsia="en-US"/>
        </w:rPr>
        <w:t xml:space="preserve">Carta compromiso en formato libre y papel membretado del participante, debidamente firmada por el representante legal de la misma o tratándose de personas físicas podrá ser firmada personalmente por el concursante, en la que se establezca que en caso de que se le adjudique la partida única, adjuntará mensualmente, a cada factura que se presente para pago, copia del pago generado en el SIPARE acompañado del listado de los trabajadores descargado del SUA al cual ampara, en donde conste que el personal que se encuentre prestando el servicio de </w:t>
      </w:r>
      <w:r>
        <w:rPr>
          <w:rFonts w:ascii="Arial" w:eastAsiaTheme="minorHAnsi" w:hAnsi="Arial" w:cs="Arial"/>
          <w:lang w:val="es-419" w:eastAsia="en-US"/>
        </w:rPr>
        <w:t>intendencia</w:t>
      </w:r>
      <w:r w:rsidRPr="00CF4852">
        <w:rPr>
          <w:rFonts w:ascii="Arial" w:eastAsiaTheme="minorHAnsi" w:hAnsi="Arial" w:cs="Arial"/>
          <w:lang w:val="es-419" w:eastAsia="en-US"/>
        </w:rPr>
        <w:t>, está vigente en el Instituto Mexicano del Seguro Social.</w:t>
      </w:r>
      <w:r w:rsidRPr="00CF4852">
        <w:rPr>
          <w:rFonts w:ascii="Arial" w:hAnsi="Arial" w:cs="Arial"/>
          <w:highlight w:val="yellow"/>
        </w:rPr>
        <w:t xml:space="preserve"> </w:t>
      </w:r>
    </w:p>
    <w:p w14:paraId="0B2A5A2D" w14:textId="77777777" w:rsidR="002102EE" w:rsidRPr="00CF4852" w:rsidRDefault="002102EE" w:rsidP="002102EE">
      <w:pPr>
        <w:jc w:val="both"/>
        <w:rPr>
          <w:rFonts w:ascii="Arial" w:hAnsi="Arial" w:cs="Arial"/>
          <w:highlight w:val="yellow"/>
        </w:rPr>
      </w:pPr>
    </w:p>
    <w:p w14:paraId="72D223E5" w14:textId="77777777" w:rsidR="002102EE" w:rsidRPr="00CF4852" w:rsidRDefault="002102EE" w:rsidP="002102EE">
      <w:pPr>
        <w:jc w:val="both"/>
        <w:rPr>
          <w:rFonts w:ascii="Arial" w:eastAsiaTheme="minorHAnsi" w:hAnsi="Arial" w:cs="Arial"/>
          <w:lang w:val="es-419" w:eastAsia="en-US"/>
        </w:rPr>
      </w:pPr>
      <w:r w:rsidRPr="00CF4852">
        <w:rPr>
          <w:rFonts w:ascii="Arial" w:hAnsi="Arial" w:cs="Arial"/>
          <w:b/>
        </w:rPr>
        <w:t>12.</w:t>
      </w:r>
      <w:r w:rsidRPr="00CF4852">
        <w:rPr>
          <w:rFonts w:ascii="Arial" w:hAnsi="Arial" w:cs="Arial"/>
        </w:rPr>
        <w:t xml:space="preserve"> </w:t>
      </w:r>
      <w:r w:rsidRPr="00CF4852">
        <w:rPr>
          <w:rFonts w:ascii="Arial" w:eastAsiaTheme="minorHAnsi" w:hAnsi="Arial" w:cs="Arial"/>
          <w:lang w:val="es-419" w:eastAsia="en-US"/>
        </w:rPr>
        <w:t>Listado de los empleados con los que cuente el licitante a la fecha del acto de presentación y apertura de propuestas de la presente licitación.</w:t>
      </w:r>
    </w:p>
    <w:p w14:paraId="02B80733" w14:textId="77777777" w:rsidR="002102EE" w:rsidRPr="00CF4852" w:rsidRDefault="002102EE" w:rsidP="002102EE">
      <w:pPr>
        <w:jc w:val="both"/>
        <w:rPr>
          <w:rFonts w:ascii="Arial" w:eastAsiaTheme="minorHAnsi" w:hAnsi="Arial" w:cs="Arial"/>
          <w:lang w:val="es-419" w:eastAsia="en-US"/>
        </w:rPr>
      </w:pPr>
    </w:p>
    <w:p w14:paraId="68F8DE81" w14:textId="77777777" w:rsidR="002102EE" w:rsidRPr="00CF4852" w:rsidRDefault="002102EE" w:rsidP="002102EE">
      <w:pPr>
        <w:jc w:val="both"/>
        <w:rPr>
          <w:rFonts w:ascii="Arial" w:eastAsiaTheme="minorHAnsi" w:hAnsi="Arial" w:cs="Arial"/>
          <w:lang w:val="es-419" w:eastAsia="en-US"/>
        </w:rPr>
      </w:pPr>
      <w:r w:rsidRPr="00CF4852">
        <w:rPr>
          <w:rFonts w:ascii="Arial" w:eastAsiaTheme="minorHAnsi" w:hAnsi="Arial" w:cs="Arial"/>
          <w:b/>
          <w:bCs/>
          <w:lang w:val="es-419" w:eastAsia="en-US"/>
        </w:rPr>
        <w:t>13.</w:t>
      </w:r>
      <w:r w:rsidRPr="00CF4852">
        <w:rPr>
          <w:rFonts w:ascii="Arial" w:eastAsiaTheme="minorHAnsi" w:hAnsi="Arial" w:cs="Arial"/>
          <w:lang w:val="es-419" w:eastAsia="en-US"/>
        </w:rPr>
        <w:t xml:space="preserve"> Presentar documento emitido por la Secretaría del Trabajo y previsión Social que lo acredite como empresa de subcontratación del Padrón ante el Registro de Prestadoras de Servicios Especializados u Obras (REPSE). </w:t>
      </w:r>
    </w:p>
    <w:p w14:paraId="2E7CF6CC" w14:textId="77777777" w:rsidR="002102EE" w:rsidRPr="00CF4852" w:rsidRDefault="002102EE" w:rsidP="002102EE">
      <w:pPr>
        <w:jc w:val="both"/>
        <w:rPr>
          <w:rFonts w:ascii="Arial" w:eastAsiaTheme="minorHAnsi" w:hAnsi="Arial" w:cs="Arial"/>
          <w:lang w:val="es-419" w:eastAsia="en-US"/>
        </w:rPr>
      </w:pPr>
    </w:p>
    <w:p w14:paraId="0B14CB3A" w14:textId="77777777" w:rsidR="002102EE" w:rsidRPr="00CF4852" w:rsidRDefault="002102EE" w:rsidP="002102EE">
      <w:pPr>
        <w:jc w:val="both"/>
        <w:rPr>
          <w:rFonts w:ascii="Arial" w:hAnsi="Arial" w:cs="Arial"/>
          <w:highlight w:val="yellow"/>
        </w:rPr>
      </w:pPr>
      <w:r w:rsidRPr="00CF4852">
        <w:rPr>
          <w:rFonts w:ascii="Arial" w:eastAsiaTheme="minorHAnsi" w:hAnsi="Arial" w:cs="Arial"/>
          <w:b/>
          <w:bCs/>
          <w:lang w:val="es-419" w:eastAsia="en-US"/>
        </w:rPr>
        <w:t xml:space="preserve">14. </w:t>
      </w:r>
      <w:r w:rsidRPr="00CF4852">
        <w:rPr>
          <w:rFonts w:ascii="Arial" w:eastAsiaTheme="minorHAnsi" w:hAnsi="Arial" w:cs="Arial"/>
          <w:lang w:val="es-419" w:eastAsia="en-US"/>
        </w:rPr>
        <w:t>Presentar dos cartas de recomendación de prestación de servicios anteriores, en caso de no haber prestado servicios anteriormente por tratarse de empresa de nueva creación, no será motivo de descalificación.</w:t>
      </w:r>
    </w:p>
    <w:p w14:paraId="37C51EC0" w14:textId="77777777" w:rsidR="002102EE" w:rsidRPr="00CF4852" w:rsidRDefault="002102EE" w:rsidP="002102EE">
      <w:pPr>
        <w:jc w:val="both"/>
        <w:rPr>
          <w:rFonts w:ascii="Arial" w:hAnsi="Arial" w:cs="Arial"/>
          <w:highlight w:val="yellow"/>
        </w:rPr>
      </w:pPr>
    </w:p>
    <w:p w14:paraId="20398BCF" w14:textId="77777777" w:rsidR="002102EE" w:rsidRPr="00CF4852" w:rsidRDefault="002102EE" w:rsidP="002102EE">
      <w:pPr>
        <w:jc w:val="both"/>
        <w:rPr>
          <w:rFonts w:ascii="Arial" w:hAnsi="Arial" w:cs="Arial"/>
          <w:u w:val="single"/>
        </w:rPr>
      </w:pPr>
      <w:r w:rsidRPr="00CF4852">
        <w:rPr>
          <w:rFonts w:ascii="Arial" w:hAnsi="Arial" w:cs="Arial"/>
          <w:u w:val="single"/>
        </w:rPr>
        <w:t>Documentación financiera y fiscal:</w:t>
      </w:r>
    </w:p>
    <w:p w14:paraId="5AB558CB" w14:textId="77777777" w:rsidR="002102EE" w:rsidRPr="00CF4852" w:rsidRDefault="002102EE" w:rsidP="002102EE">
      <w:pPr>
        <w:jc w:val="both"/>
        <w:rPr>
          <w:rFonts w:ascii="Arial" w:hAnsi="Arial" w:cs="Arial"/>
          <w:b/>
          <w:highlight w:val="yellow"/>
        </w:rPr>
      </w:pPr>
    </w:p>
    <w:p w14:paraId="7A1C405B" w14:textId="6E76B685" w:rsidR="002102EE" w:rsidRPr="00CF4852" w:rsidRDefault="002102EE" w:rsidP="002102EE">
      <w:pPr>
        <w:jc w:val="both"/>
        <w:rPr>
          <w:rFonts w:ascii="Arial" w:hAnsi="Arial" w:cs="Arial"/>
        </w:rPr>
      </w:pPr>
      <w:r w:rsidRPr="00CF4852">
        <w:rPr>
          <w:rFonts w:ascii="Arial" w:hAnsi="Arial" w:cs="Arial"/>
          <w:b/>
        </w:rPr>
        <w:t>15.</w:t>
      </w:r>
      <w:r w:rsidRPr="00CF4852">
        <w:rPr>
          <w:rFonts w:ascii="Arial" w:hAnsi="Arial" w:cs="Arial"/>
        </w:rPr>
        <w:t xml:space="preserve"> Original o copia certificada por notario del Estado de Situación Financiera (Balance General) y Estados de Resultados, impresos y firmados por el Contador Público que los emitió al 31 de diciembre 2021 y también, original o copia certificada por notario del Balance General y Estado de Resultados al mes de </w:t>
      </w:r>
      <w:r w:rsidR="00591506">
        <w:rPr>
          <w:rFonts w:ascii="Arial" w:hAnsi="Arial" w:cs="Arial"/>
        </w:rPr>
        <w:t>noviembre</w:t>
      </w:r>
      <w:r w:rsidRPr="00CF4852">
        <w:rPr>
          <w:rFonts w:ascii="Arial" w:hAnsi="Arial" w:cs="Arial"/>
        </w:rPr>
        <w:t xml:space="preserve"> de 2022 en donde acredite contar con el capital contable mínimo, equivalente a un porcentaje del 20% respecto al valor total de su oferta. En caso de empresas de reciente creación deberá presentar los mismos estados financieros señalados anteriormente, actualizados a la fecha de presentación de las proposiciones.</w:t>
      </w:r>
    </w:p>
    <w:p w14:paraId="28DDD061" w14:textId="77777777" w:rsidR="002102EE" w:rsidRPr="00CF4852" w:rsidRDefault="002102EE" w:rsidP="002102EE">
      <w:pPr>
        <w:jc w:val="both"/>
        <w:rPr>
          <w:rFonts w:ascii="Arial" w:hAnsi="Arial" w:cs="Arial"/>
          <w:b/>
        </w:rPr>
      </w:pPr>
    </w:p>
    <w:p w14:paraId="608FF3AD" w14:textId="77777777" w:rsidR="002102EE" w:rsidRPr="00CF4852" w:rsidRDefault="002102EE" w:rsidP="002102EE">
      <w:pPr>
        <w:jc w:val="both"/>
        <w:rPr>
          <w:rFonts w:ascii="Arial" w:hAnsi="Arial" w:cs="Arial"/>
        </w:rPr>
      </w:pPr>
      <w:r w:rsidRPr="00CF4852">
        <w:rPr>
          <w:rFonts w:ascii="Arial" w:hAnsi="Arial" w:cs="Arial"/>
          <w:b/>
        </w:rPr>
        <w:t>16.</w:t>
      </w:r>
      <w:r w:rsidRPr="00CF4852">
        <w:rPr>
          <w:rFonts w:ascii="Arial" w:hAnsi="Arial" w:cs="Arial"/>
        </w:rPr>
        <w:t xml:space="preserve">  Original o copia certificada por notario de la cédula profesional del Contador Público que firma los estados financieros.</w:t>
      </w:r>
    </w:p>
    <w:p w14:paraId="0D8416E8" w14:textId="77777777" w:rsidR="002102EE" w:rsidRPr="00CF4852" w:rsidRDefault="002102EE" w:rsidP="002102EE">
      <w:pPr>
        <w:jc w:val="both"/>
        <w:rPr>
          <w:rFonts w:ascii="Arial" w:hAnsi="Arial" w:cs="Arial"/>
          <w:highlight w:val="yellow"/>
        </w:rPr>
      </w:pPr>
    </w:p>
    <w:p w14:paraId="1F6F7AB4" w14:textId="32060EDB" w:rsidR="002102EE" w:rsidRPr="00CF4852" w:rsidRDefault="002102EE" w:rsidP="002102EE">
      <w:pPr>
        <w:jc w:val="both"/>
        <w:rPr>
          <w:rFonts w:ascii="Arial" w:hAnsi="Arial" w:cs="Arial"/>
        </w:rPr>
      </w:pPr>
      <w:r w:rsidRPr="00CF4852">
        <w:rPr>
          <w:rFonts w:ascii="Arial" w:hAnsi="Arial" w:cs="Arial"/>
          <w:b/>
          <w:bCs/>
        </w:rPr>
        <w:t>17.</w:t>
      </w:r>
      <w:r w:rsidRPr="00CF4852">
        <w:rPr>
          <w:rFonts w:ascii="Arial" w:hAnsi="Arial" w:cs="Arial"/>
        </w:rPr>
        <w:t xml:space="preserve"> </w:t>
      </w:r>
      <w:bookmarkStart w:id="2" w:name="_Hlk120565824"/>
      <w:r w:rsidR="00591506">
        <w:rPr>
          <w:rFonts w:ascii="Arial" w:hAnsi="Arial" w:cs="Arial"/>
        </w:rPr>
        <w:t xml:space="preserve">Original o copia certificada por notario público de la declaración anual correspondiente al ejercicio fiscal 2021, con todos sus anexos y acuses de envió y aceptación por la SHCP; donde acredite el capital mínimo mencionado en el punto 15, el cual debe ser igual en ambos. En caso de no cumplir con esta condición será suficiente para el </w:t>
      </w:r>
      <w:proofErr w:type="spellStart"/>
      <w:r w:rsidR="00591506">
        <w:rPr>
          <w:rFonts w:ascii="Arial" w:hAnsi="Arial" w:cs="Arial"/>
        </w:rPr>
        <w:t>desechamiento</w:t>
      </w:r>
      <w:proofErr w:type="spellEnd"/>
      <w:r w:rsidR="00591506">
        <w:rPr>
          <w:rFonts w:ascii="Arial" w:hAnsi="Arial" w:cs="Arial"/>
        </w:rPr>
        <w:t xml:space="preserve"> y desestimación de propuestas. </w:t>
      </w:r>
    </w:p>
    <w:bookmarkEnd w:id="2"/>
    <w:p w14:paraId="12C31C9E" w14:textId="77777777" w:rsidR="002102EE" w:rsidRPr="00CF4852" w:rsidRDefault="002102EE" w:rsidP="002102EE">
      <w:pPr>
        <w:jc w:val="both"/>
        <w:rPr>
          <w:rFonts w:ascii="Arial" w:hAnsi="Arial" w:cs="Arial"/>
          <w:highlight w:val="yellow"/>
        </w:rPr>
      </w:pPr>
    </w:p>
    <w:p w14:paraId="622D88FA" w14:textId="77777777" w:rsidR="002102EE" w:rsidRPr="00CF4852" w:rsidRDefault="002102EE" w:rsidP="002102EE">
      <w:pPr>
        <w:jc w:val="both"/>
        <w:rPr>
          <w:rFonts w:ascii="Arial" w:hAnsi="Arial" w:cs="Arial"/>
        </w:rPr>
      </w:pPr>
      <w:r w:rsidRPr="00CF4852">
        <w:rPr>
          <w:rFonts w:ascii="Arial" w:hAnsi="Arial" w:cs="Arial"/>
          <w:b/>
          <w:iCs/>
        </w:rPr>
        <w:t>18.</w:t>
      </w:r>
      <w:r w:rsidRPr="00CF4852">
        <w:rPr>
          <w:rFonts w:ascii="Arial" w:hAnsi="Arial" w:cs="Arial"/>
          <w:iCs/>
        </w:rPr>
        <w:t xml:space="preserve"> Original y copia simple de la Constancia de Situación Fiscal expedida con no más de 30 días de anterioridad, en donde conste la o las actividades con las que se encuentra registrado.</w:t>
      </w:r>
    </w:p>
    <w:p w14:paraId="07ECC5C7" w14:textId="77777777" w:rsidR="002102EE" w:rsidRPr="00CF4852" w:rsidRDefault="002102EE" w:rsidP="002102EE">
      <w:pPr>
        <w:jc w:val="both"/>
        <w:rPr>
          <w:rFonts w:ascii="Arial" w:hAnsi="Arial" w:cs="Arial"/>
          <w:highlight w:val="yellow"/>
        </w:rPr>
      </w:pPr>
    </w:p>
    <w:p w14:paraId="216C0670" w14:textId="77777777" w:rsidR="002102EE" w:rsidRPr="00CF4852" w:rsidRDefault="002102EE" w:rsidP="002102EE">
      <w:pPr>
        <w:jc w:val="both"/>
        <w:rPr>
          <w:rFonts w:ascii="Arial" w:hAnsi="Arial" w:cs="Arial"/>
        </w:rPr>
      </w:pPr>
      <w:r w:rsidRPr="00CF4852">
        <w:rPr>
          <w:rFonts w:ascii="Arial" w:hAnsi="Arial" w:cs="Arial"/>
          <w:b/>
        </w:rPr>
        <w:t>19.</w:t>
      </w:r>
      <w:r w:rsidRPr="00CF4852">
        <w:rPr>
          <w:rFonts w:ascii="Arial" w:hAnsi="Arial" w:cs="Arial"/>
        </w:rPr>
        <w:t xml:space="preserve"> Opinión del Cumplimiento de Obligaciones Fiscales vigente y en sentido positivo, donde se acredite que se encuentra al corriente de sus obligaciones fiscales expedida por el Servicio de Administración Tributaria conforme lo establece la regla 2.1.25 de la Resolución Miscelánea para 2022, publicada en el Diario Oficial de la Federación el 27 de diciembre de 2021. En caso de no ser positiva la opinión de dicho ente, será motivo para el </w:t>
      </w:r>
      <w:proofErr w:type="spellStart"/>
      <w:r w:rsidRPr="00CF4852">
        <w:rPr>
          <w:rFonts w:ascii="Arial" w:hAnsi="Arial" w:cs="Arial"/>
        </w:rPr>
        <w:t>desechamiento</w:t>
      </w:r>
      <w:proofErr w:type="spellEnd"/>
      <w:r w:rsidRPr="00CF4852">
        <w:rPr>
          <w:rFonts w:ascii="Arial" w:hAnsi="Arial" w:cs="Arial"/>
        </w:rPr>
        <w:t xml:space="preserve"> y desestimación de propuestas. </w:t>
      </w:r>
    </w:p>
    <w:p w14:paraId="483FB16E" w14:textId="77777777" w:rsidR="002102EE" w:rsidRPr="00CF4852" w:rsidRDefault="002102EE" w:rsidP="002102EE">
      <w:pPr>
        <w:jc w:val="both"/>
        <w:rPr>
          <w:rFonts w:ascii="Arial" w:hAnsi="Arial" w:cs="Arial"/>
          <w:highlight w:val="yellow"/>
        </w:rPr>
      </w:pPr>
    </w:p>
    <w:p w14:paraId="4E86B262" w14:textId="77777777" w:rsidR="002102EE" w:rsidRPr="00CF4852" w:rsidRDefault="002102EE" w:rsidP="002102EE">
      <w:pPr>
        <w:jc w:val="both"/>
        <w:rPr>
          <w:rFonts w:ascii="Arial" w:hAnsi="Arial" w:cs="Arial"/>
          <w:highlight w:val="yellow"/>
        </w:rPr>
      </w:pPr>
      <w:r w:rsidRPr="00CF4852">
        <w:rPr>
          <w:rFonts w:ascii="Arial" w:hAnsi="Arial" w:cs="Arial"/>
          <w:b/>
        </w:rPr>
        <w:lastRenderedPageBreak/>
        <w:t>20.</w:t>
      </w:r>
      <w:r w:rsidRPr="00CF4852">
        <w:rPr>
          <w:rFonts w:ascii="Arial" w:hAnsi="Arial" w:cs="Arial"/>
        </w:rPr>
        <w:t xml:space="preserve"> Opinión de cumplimiento de Obligaciones en Materia de Seguridad Social vigente y en sentido Positivo, expedida por el Instituto Mexicano del Seguro Social, donde acredite encontrarse al corriente en sus obligaciones en materia de seguridad social. En caso de no ser positiva la opinión de dicho ente, será motivo para el </w:t>
      </w:r>
      <w:proofErr w:type="spellStart"/>
      <w:r w:rsidRPr="00CF4852">
        <w:rPr>
          <w:rFonts w:ascii="Arial" w:hAnsi="Arial" w:cs="Arial"/>
        </w:rPr>
        <w:t>desechamiento</w:t>
      </w:r>
      <w:proofErr w:type="spellEnd"/>
      <w:r w:rsidRPr="00CF4852">
        <w:rPr>
          <w:rFonts w:ascii="Arial" w:hAnsi="Arial" w:cs="Arial"/>
        </w:rPr>
        <w:t xml:space="preserve"> y desestimación de propuestas.   </w:t>
      </w:r>
    </w:p>
    <w:p w14:paraId="06F6BBC9" w14:textId="77777777" w:rsidR="002102EE" w:rsidRPr="00CF4852" w:rsidRDefault="002102EE" w:rsidP="002102EE">
      <w:pPr>
        <w:jc w:val="both"/>
        <w:rPr>
          <w:rFonts w:ascii="Arial" w:hAnsi="Arial" w:cs="Arial"/>
        </w:rPr>
      </w:pPr>
    </w:p>
    <w:p w14:paraId="428EAFD0" w14:textId="72156445" w:rsidR="002102EE" w:rsidRPr="00CF4852" w:rsidRDefault="00591506" w:rsidP="002102EE">
      <w:pPr>
        <w:jc w:val="both"/>
        <w:rPr>
          <w:rFonts w:ascii="Arial" w:hAnsi="Arial" w:cs="Arial"/>
        </w:rPr>
      </w:pPr>
      <w:r>
        <w:rPr>
          <w:rFonts w:ascii="Arial" w:hAnsi="Arial" w:cs="Arial"/>
          <w:b/>
        </w:rPr>
        <w:t>21</w:t>
      </w:r>
      <w:r w:rsidR="002102EE" w:rsidRPr="00CF4852">
        <w:rPr>
          <w:rFonts w:ascii="Arial" w:hAnsi="Arial" w:cs="Arial"/>
          <w:b/>
        </w:rPr>
        <w:t xml:space="preserve">. </w:t>
      </w:r>
      <w:r w:rsidR="002102EE" w:rsidRPr="00CF4852">
        <w:rPr>
          <w:rFonts w:ascii="Arial" w:hAnsi="Arial" w:cs="Arial"/>
        </w:rPr>
        <w:t>Última declaración provisional del ejercicio 2022 (acuse y declaración), en caso de empresas de reciente creación exhibir la última declaración presentada y acuse.</w:t>
      </w:r>
    </w:p>
    <w:p w14:paraId="76FB9554" w14:textId="77777777" w:rsidR="002102EE" w:rsidRPr="00CF4852" w:rsidRDefault="002102EE" w:rsidP="002102EE">
      <w:pPr>
        <w:rPr>
          <w:rFonts w:ascii="Arial" w:hAnsi="Arial" w:cs="Arial"/>
          <w:highlight w:val="yellow"/>
        </w:rPr>
      </w:pPr>
    </w:p>
    <w:p w14:paraId="2C9C9E65" w14:textId="77777777" w:rsidR="002102EE" w:rsidRPr="00CF4852" w:rsidRDefault="002102EE" w:rsidP="002102EE">
      <w:pPr>
        <w:jc w:val="both"/>
        <w:rPr>
          <w:rFonts w:ascii="Arial" w:hAnsi="Arial" w:cs="Arial"/>
        </w:rPr>
      </w:pPr>
      <w:r w:rsidRPr="00CF4852">
        <w:rPr>
          <w:rFonts w:ascii="Arial" w:hAnsi="Arial" w:cs="Arial"/>
        </w:rPr>
        <w:t>Los requisitos señalados en los numerales 5 y 9 podrán ser presentados en los formatos incluidos en las bases, o bien, transcribirse en papel membretado del participante, respetando su contenido.</w:t>
      </w:r>
    </w:p>
    <w:p w14:paraId="0F754B4E" w14:textId="77777777" w:rsidR="002102EE" w:rsidRPr="00CF4852" w:rsidRDefault="002102EE" w:rsidP="002102EE">
      <w:pPr>
        <w:jc w:val="both"/>
        <w:rPr>
          <w:rFonts w:ascii="Arial" w:hAnsi="Arial" w:cs="Arial"/>
          <w:highlight w:val="yellow"/>
        </w:rPr>
      </w:pPr>
    </w:p>
    <w:p w14:paraId="21D6B52C" w14:textId="77777777" w:rsidR="002102EE" w:rsidRPr="00CF4852" w:rsidRDefault="002102EE" w:rsidP="002102EE">
      <w:pPr>
        <w:jc w:val="both"/>
        <w:rPr>
          <w:rFonts w:ascii="Arial" w:hAnsi="Arial" w:cs="Arial"/>
        </w:rPr>
      </w:pPr>
      <w:r w:rsidRPr="00CF4852">
        <w:rPr>
          <w:rFonts w:ascii="Arial" w:hAnsi="Arial" w:cs="Arial"/>
        </w:rPr>
        <w:t>Pensiones Civiles del Estado de Chihuahua se reserva el derecho de realizar las verificaciones necesarias al momento de evaluar las propuestas e incluso posteriormente a la adjudicación.</w:t>
      </w:r>
    </w:p>
    <w:p w14:paraId="44F1178D" w14:textId="77777777" w:rsidR="002102EE" w:rsidRPr="00CF4852" w:rsidRDefault="002102EE" w:rsidP="002102EE">
      <w:pPr>
        <w:ind w:left="708"/>
        <w:rPr>
          <w:rFonts w:ascii="Arial" w:hAnsi="Arial" w:cs="Arial"/>
          <w:highlight w:val="yellow"/>
        </w:rPr>
      </w:pPr>
    </w:p>
    <w:p w14:paraId="70214965" w14:textId="77777777" w:rsidR="002102EE" w:rsidRPr="00CF4852" w:rsidRDefault="002102EE" w:rsidP="002102EE">
      <w:pPr>
        <w:jc w:val="both"/>
        <w:rPr>
          <w:rFonts w:ascii="Arial" w:hAnsi="Arial" w:cs="Arial"/>
        </w:rPr>
      </w:pPr>
      <w:r w:rsidRPr="00CF4852">
        <w:rPr>
          <w:rFonts w:ascii="Arial" w:hAnsi="Arial" w:cs="Arial"/>
        </w:rPr>
        <w:t>La documentación descrita anteriormente deberá presentarse en el orden aquí señalado y preferentemente agrupada según corresponda a (documentación de acreditación y participación. De participación, así como financiera y fiscal), sin que ello sea motivo de descalificación.</w:t>
      </w:r>
    </w:p>
    <w:p w14:paraId="4809AB57" w14:textId="77777777" w:rsidR="002102EE" w:rsidRPr="00CF4852" w:rsidRDefault="002102EE" w:rsidP="002102EE">
      <w:pPr>
        <w:jc w:val="both"/>
        <w:rPr>
          <w:rFonts w:ascii="Arial" w:hAnsi="Arial" w:cs="Arial"/>
          <w:highlight w:val="yellow"/>
        </w:rPr>
      </w:pPr>
    </w:p>
    <w:p w14:paraId="35FF07FD" w14:textId="2344A22E" w:rsidR="002102EE" w:rsidRPr="00CF4852" w:rsidRDefault="002102EE" w:rsidP="002102EE">
      <w:pPr>
        <w:jc w:val="both"/>
        <w:rPr>
          <w:rFonts w:ascii="Arial" w:hAnsi="Arial" w:cs="Arial"/>
          <w:lang w:val="es-419"/>
        </w:rPr>
      </w:pPr>
      <w:r w:rsidRPr="00CF4852">
        <w:rPr>
          <w:rFonts w:ascii="Arial" w:hAnsi="Arial" w:cs="Arial"/>
        </w:rPr>
        <w:t xml:space="preserve">Cuando se presente propuesta conjunta, los participantes que la integran deberán presentar cada uno en lo individual </w:t>
      </w:r>
      <w:r w:rsidRPr="00CF4852">
        <w:rPr>
          <w:rFonts w:ascii="Arial" w:hAnsi="Arial" w:cs="Arial"/>
          <w:lang w:val="es-419"/>
        </w:rPr>
        <w:t>los requisitos señalados con los números 1, 2, 4, 5, 6, 9, 11, 12</w:t>
      </w:r>
      <w:r w:rsidR="00591506">
        <w:rPr>
          <w:rFonts w:ascii="Arial" w:hAnsi="Arial" w:cs="Arial"/>
          <w:lang w:val="es-419"/>
        </w:rPr>
        <w:t>, 13, 14, 15, 16,17, 18, 19, 20 y</w:t>
      </w:r>
      <w:r w:rsidRPr="00CF4852">
        <w:rPr>
          <w:rFonts w:ascii="Arial" w:hAnsi="Arial" w:cs="Arial"/>
          <w:lang w:val="es-419"/>
        </w:rPr>
        <w:t xml:space="preserve"> 21, bajo pena de no cumplir con ello, de ser desechada su propuesta por no cumplir con los requisitos solicitados. </w:t>
      </w:r>
    </w:p>
    <w:p w14:paraId="13E25785" w14:textId="77777777" w:rsidR="002102EE" w:rsidRPr="00CF4852" w:rsidRDefault="002102EE" w:rsidP="002102EE">
      <w:pPr>
        <w:jc w:val="both"/>
        <w:rPr>
          <w:rFonts w:ascii="Arial" w:hAnsi="Arial" w:cs="Arial"/>
          <w:highlight w:val="yellow"/>
          <w:lang w:val="es-419"/>
        </w:rPr>
      </w:pPr>
    </w:p>
    <w:p w14:paraId="6D443E4A" w14:textId="77777777" w:rsidR="002102EE" w:rsidRPr="00CF4852" w:rsidRDefault="002102EE" w:rsidP="002102EE">
      <w:pPr>
        <w:jc w:val="both"/>
        <w:rPr>
          <w:rFonts w:ascii="Arial" w:hAnsi="Arial" w:cs="Arial"/>
        </w:rPr>
      </w:pPr>
      <w:r w:rsidRPr="00CF4852">
        <w:rPr>
          <w:rFonts w:ascii="Arial" w:hAnsi="Arial" w:cs="Arial"/>
          <w:lang w:val="es-419"/>
        </w:rPr>
        <w:t xml:space="preserve">El resto de los numerales que no se ha mencionado pueden ser presentados solamente por el representante común, lo cual debe quedar debidamente especificado, de lo contrario se entenderá que la propuesta se realiza en lo individual. </w:t>
      </w:r>
    </w:p>
    <w:p w14:paraId="6E1686D4" w14:textId="77777777" w:rsidR="002102EE" w:rsidRPr="00CF4852" w:rsidRDefault="002102EE" w:rsidP="002102EE">
      <w:pPr>
        <w:jc w:val="both"/>
        <w:rPr>
          <w:rFonts w:ascii="Arial" w:hAnsi="Arial" w:cs="Arial"/>
          <w:highlight w:val="yellow"/>
        </w:rPr>
      </w:pPr>
    </w:p>
    <w:p w14:paraId="713F6D39" w14:textId="77777777" w:rsidR="002102EE" w:rsidRPr="00CF4852" w:rsidRDefault="002102EE" w:rsidP="002102EE">
      <w:pPr>
        <w:rPr>
          <w:rFonts w:ascii="Arial" w:hAnsi="Arial" w:cs="Arial"/>
        </w:rPr>
      </w:pPr>
      <w:r w:rsidRPr="00CF4852">
        <w:rPr>
          <w:rFonts w:ascii="Arial" w:hAnsi="Arial" w:cs="Arial"/>
          <w:b/>
        </w:rPr>
        <w:t>PROPUESTA ECONÓMICA</w:t>
      </w:r>
      <w:r w:rsidRPr="00CF4852">
        <w:rPr>
          <w:rFonts w:ascii="Arial" w:hAnsi="Arial" w:cs="Arial"/>
        </w:rPr>
        <w:t>:</w:t>
      </w:r>
    </w:p>
    <w:p w14:paraId="294E0770" w14:textId="77777777" w:rsidR="002102EE" w:rsidRPr="00CF4852" w:rsidRDefault="002102EE" w:rsidP="002102EE">
      <w:pPr>
        <w:jc w:val="both"/>
        <w:rPr>
          <w:rFonts w:ascii="Arial" w:hAnsi="Arial" w:cs="Arial"/>
          <w:highlight w:val="yellow"/>
          <w:lang w:val="es-ES_tradnl"/>
        </w:rPr>
      </w:pPr>
    </w:p>
    <w:p w14:paraId="31802489" w14:textId="77777777" w:rsidR="002102EE" w:rsidRPr="00CF4852" w:rsidRDefault="002102EE" w:rsidP="002102EE">
      <w:pPr>
        <w:jc w:val="both"/>
        <w:rPr>
          <w:rFonts w:ascii="Arial" w:hAnsi="Arial" w:cs="Arial"/>
        </w:rPr>
      </w:pPr>
      <w:r w:rsidRPr="00CF4852">
        <w:rPr>
          <w:rFonts w:ascii="Arial" w:hAnsi="Arial" w:cs="Arial"/>
          <w:lang w:val="es-ES_tradnl"/>
        </w:rPr>
        <w:t xml:space="preserve">La propuesta económica </w:t>
      </w:r>
      <w:r w:rsidRPr="00CF485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CF4852" w:rsidRDefault="002102EE" w:rsidP="002102EE">
      <w:pPr>
        <w:rPr>
          <w:rFonts w:ascii="Arial" w:hAnsi="Arial" w:cs="Arial"/>
          <w:highlight w:val="yellow"/>
        </w:rPr>
      </w:pPr>
    </w:p>
    <w:p w14:paraId="3ECC53FE" w14:textId="77777777" w:rsidR="002102EE" w:rsidRPr="00CF4852" w:rsidRDefault="002102EE" w:rsidP="002102EE">
      <w:pPr>
        <w:numPr>
          <w:ilvl w:val="0"/>
          <w:numId w:val="2"/>
        </w:numPr>
        <w:spacing w:after="200" w:line="276" w:lineRule="auto"/>
        <w:jc w:val="both"/>
        <w:rPr>
          <w:rFonts w:ascii="Arial" w:hAnsi="Arial" w:cs="Arial"/>
        </w:rPr>
      </w:pPr>
      <w:r w:rsidRPr="00CF4852">
        <w:rPr>
          <w:rFonts w:ascii="Arial" w:hAnsi="Arial" w:cs="Arial"/>
        </w:rPr>
        <w:t xml:space="preserve">Presentar de forma impresa en papel membretado el formato denominado </w:t>
      </w:r>
      <w:r w:rsidRPr="00CF4852">
        <w:rPr>
          <w:rFonts w:ascii="Arial" w:hAnsi="Arial" w:cs="Arial"/>
          <w:b/>
        </w:rPr>
        <w:t>“</w:t>
      </w:r>
      <w:r w:rsidRPr="00CF4852">
        <w:rPr>
          <w:rFonts w:ascii="Arial" w:hAnsi="Arial" w:cs="Arial"/>
          <w:b/>
          <w:lang w:val="es-ES_tradnl"/>
        </w:rPr>
        <w:t>ANEXO B”</w:t>
      </w:r>
      <w:r w:rsidRPr="00CF4852">
        <w:rPr>
          <w:rFonts w:ascii="Arial" w:hAnsi="Arial" w:cs="Arial"/>
          <w:lang w:val="es-ES_tradnl"/>
        </w:rPr>
        <w:t>,</w:t>
      </w:r>
      <w:r w:rsidRPr="00CF485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w:t>
      </w:r>
    </w:p>
    <w:p w14:paraId="3FBEFEE8" w14:textId="77777777" w:rsidR="002102EE" w:rsidRPr="00CF4852" w:rsidRDefault="002102EE" w:rsidP="002102EE">
      <w:pPr>
        <w:ind w:left="720"/>
        <w:jc w:val="both"/>
        <w:rPr>
          <w:rFonts w:ascii="Arial" w:hAnsi="Arial" w:cs="Arial"/>
        </w:rPr>
      </w:pPr>
    </w:p>
    <w:p w14:paraId="1D45D6A3" w14:textId="77777777" w:rsidR="002102EE" w:rsidRPr="00CF4852" w:rsidRDefault="002102EE" w:rsidP="002102EE">
      <w:pPr>
        <w:numPr>
          <w:ilvl w:val="0"/>
          <w:numId w:val="2"/>
        </w:numPr>
        <w:spacing w:after="200" w:line="276" w:lineRule="auto"/>
        <w:jc w:val="both"/>
        <w:rPr>
          <w:rFonts w:ascii="Arial" w:hAnsi="Arial" w:cs="Arial"/>
        </w:rPr>
      </w:pPr>
      <w:r w:rsidRPr="00CF4852">
        <w:rPr>
          <w:rFonts w:ascii="Arial" w:hAnsi="Arial" w:cs="Arial"/>
        </w:rPr>
        <w:t xml:space="preserve">Adjuntar en </w:t>
      </w:r>
      <w:r w:rsidRPr="00CF4852">
        <w:rPr>
          <w:rFonts w:ascii="Arial" w:hAnsi="Arial" w:cs="Arial"/>
          <w:b/>
          <w:bCs/>
        </w:rPr>
        <w:t>memoria USB</w:t>
      </w:r>
      <w:r w:rsidRPr="00CF4852">
        <w:rPr>
          <w:rFonts w:ascii="Arial" w:hAnsi="Arial" w:cs="Arial"/>
        </w:rPr>
        <w:t xml:space="preserve"> (en el formato que será proporcionado por la convocante), el total de las partidas que conforman la licitación, llenando sólo aquellos espacios en la partida en los datos de precios unitarios en moneda nacional, el Impuesto al Valor Agregado de ser aplicable y el precio total, en el formato </w:t>
      </w:r>
      <w:r w:rsidRPr="00CF4852">
        <w:rPr>
          <w:rFonts w:ascii="Arial" w:hAnsi="Arial" w:cs="Arial"/>
          <w:b/>
        </w:rPr>
        <w:t>“</w:t>
      </w:r>
      <w:r w:rsidRPr="00CF4852">
        <w:rPr>
          <w:rFonts w:ascii="Arial" w:hAnsi="Arial" w:cs="Arial"/>
          <w:b/>
          <w:lang w:val="es-ES_tradnl"/>
        </w:rPr>
        <w:t>ANEXO B”</w:t>
      </w:r>
      <w:r w:rsidRPr="00CF4852">
        <w:rPr>
          <w:rFonts w:ascii="Arial" w:hAnsi="Arial" w:cs="Arial"/>
          <w:b/>
        </w:rPr>
        <w:t>;</w:t>
      </w:r>
      <w:r w:rsidRPr="00CF4852">
        <w:rPr>
          <w:rFonts w:ascii="Arial" w:hAnsi="Arial" w:cs="Arial"/>
        </w:rPr>
        <w:t xml:space="preserve"> asegurándose de conservar copia de los mismos.</w:t>
      </w:r>
    </w:p>
    <w:p w14:paraId="1B47E237" w14:textId="77777777" w:rsidR="002102EE" w:rsidRPr="00CF4852" w:rsidRDefault="002102EE" w:rsidP="002102EE">
      <w:pPr>
        <w:jc w:val="both"/>
        <w:rPr>
          <w:rFonts w:ascii="Arial" w:hAnsi="Arial" w:cs="Arial"/>
          <w:highlight w:val="yellow"/>
        </w:rPr>
      </w:pPr>
      <w:r w:rsidRPr="00CF4852">
        <w:rPr>
          <w:rFonts w:ascii="Arial" w:hAnsi="Arial" w:cs="Arial"/>
          <w:highlight w:val="yellow"/>
        </w:rPr>
        <w:t xml:space="preserve"> </w:t>
      </w:r>
    </w:p>
    <w:p w14:paraId="2FBE17E5" w14:textId="77777777" w:rsidR="002102EE" w:rsidRPr="00CF4852" w:rsidRDefault="002102EE" w:rsidP="002102EE">
      <w:pPr>
        <w:jc w:val="both"/>
        <w:rPr>
          <w:rFonts w:ascii="Arial" w:hAnsi="Arial" w:cs="Arial"/>
          <w:u w:val="single"/>
        </w:rPr>
      </w:pPr>
      <w:r w:rsidRPr="00CF4852">
        <w:rPr>
          <w:rFonts w:ascii="Arial" w:hAnsi="Arial" w:cs="Arial"/>
          <w:u w:val="single"/>
        </w:rPr>
        <w:t xml:space="preserve">Para el llenado de la propuesta económica, </w:t>
      </w:r>
      <w:r w:rsidRPr="00CF4852">
        <w:rPr>
          <w:rFonts w:ascii="Arial" w:hAnsi="Arial" w:cs="Arial"/>
          <w:b/>
          <w:u w:val="single"/>
        </w:rPr>
        <w:t>“</w:t>
      </w:r>
      <w:r w:rsidRPr="00CF4852">
        <w:rPr>
          <w:rFonts w:ascii="Arial" w:hAnsi="Arial" w:cs="Arial"/>
          <w:b/>
          <w:u w:val="single"/>
          <w:lang w:val="es-ES_tradnl"/>
        </w:rPr>
        <w:t>ANEXO B”</w:t>
      </w:r>
      <w:r w:rsidRPr="00CF4852">
        <w:rPr>
          <w:rFonts w:ascii="Arial" w:hAnsi="Arial" w:cs="Arial"/>
          <w:u w:val="single"/>
          <w:lang w:val="es-ES_tradnl"/>
        </w:rPr>
        <w:t>,</w:t>
      </w:r>
      <w:r w:rsidRPr="00CF4852">
        <w:rPr>
          <w:rFonts w:ascii="Arial" w:hAnsi="Arial" w:cs="Arial"/>
          <w:u w:val="single"/>
        </w:rPr>
        <w:t xml:space="preserve"> deberá respetarse el </w:t>
      </w:r>
      <w:r w:rsidRPr="00CF4852">
        <w:rPr>
          <w:rFonts w:ascii="Arial" w:hAnsi="Arial" w:cs="Arial"/>
          <w:b/>
          <w:bCs/>
          <w:u w:val="single"/>
        </w:rPr>
        <w:t>contenido y</w:t>
      </w:r>
      <w:r w:rsidRPr="00CF4852">
        <w:rPr>
          <w:rFonts w:ascii="Arial" w:hAnsi="Arial" w:cs="Arial"/>
          <w:u w:val="single"/>
        </w:rPr>
        <w:t xml:space="preserve"> </w:t>
      </w:r>
      <w:r w:rsidRPr="00CF4852">
        <w:rPr>
          <w:rFonts w:ascii="Arial" w:hAnsi="Arial" w:cs="Arial"/>
          <w:b/>
          <w:u w:val="single"/>
        </w:rPr>
        <w:t>formato en Excel</w:t>
      </w:r>
      <w:r w:rsidRPr="00CF4852">
        <w:rPr>
          <w:rFonts w:ascii="Arial" w:hAnsi="Arial" w:cs="Arial"/>
          <w:u w:val="single"/>
        </w:rPr>
        <w:t>, que será proporcionado por la Convocante.</w:t>
      </w:r>
    </w:p>
    <w:p w14:paraId="2AA783B6" w14:textId="77777777" w:rsidR="002102EE" w:rsidRPr="00CF4852" w:rsidRDefault="002102EE" w:rsidP="002102EE">
      <w:pPr>
        <w:jc w:val="both"/>
        <w:rPr>
          <w:rFonts w:ascii="Arial" w:hAnsi="Arial" w:cs="Arial"/>
          <w:highlight w:val="yellow"/>
          <w:u w:val="single"/>
        </w:rPr>
      </w:pPr>
    </w:p>
    <w:p w14:paraId="77749696" w14:textId="77777777" w:rsidR="002102EE" w:rsidRPr="00CF4852" w:rsidRDefault="002102EE" w:rsidP="002102EE">
      <w:pPr>
        <w:jc w:val="both"/>
        <w:rPr>
          <w:rFonts w:ascii="Arial" w:hAnsi="Arial" w:cs="Arial"/>
          <w:b/>
          <w:lang w:val="es-419"/>
        </w:rPr>
      </w:pPr>
      <w:r w:rsidRPr="00CF4852">
        <w:rPr>
          <w:rFonts w:ascii="Arial" w:hAnsi="Arial" w:cs="Arial"/>
          <w:b/>
          <w:lang w:val="es-419"/>
        </w:rPr>
        <w:t>IX.- EVALUACIÓN DE LAS PROPUESTAS:</w:t>
      </w:r>
    </w:p>
    <w:p w14:paraId="4EC1DE8B" w14:textId="77777777" w:rsidR="002102EE" w:rsidRPr="00CF4852" w:rsidRDefault="002102EE" w:rsidP="002102EE">
      <w:pPr>
        <w:jc w:val="both"/>
        <w:rPr>
          <w:rFonts w:ascii="Arial" w:hAnsi="Arial" w:cs="Arial"/>
          <w:b/>
          <w:highlight w:val="yellow"/>
          <w:lang w:val="es-419"/>
        </w:rPr>
      </w:pPr>
    </w:p>
    <w:p w14:paraId="7E83639E" w14:textId="77777777" w:rsidR="002102EE" w:rsidRPr="00CF4852" w:rsidRDefault="002102EE" w:rsidP="002102EE">
      <w:pPr>
        <w:jc w:val="both"/>
        <w:rPr>
          <w:rFonts w:ascii="Arial" w:hAnsi="Arial" w:cs="Arial"/>
          <w:lang w:val="es-419"/>
        </w:rPr>
      </w:pPr>
      <w:r w:rsidRPr="00CF4852">
        <w:rPr>
          <w:rFonts w:ascii="Arial" w:hAnsi="Arial" w:cs="Arial"/>
          <w:lang w:val="es-419"/>
        </w:rPr>
        <w:lastRenderedPageBreak/>
        <w:t>La convocante para efectuar la evaluación de las propuestas, verificará que las mismas incluyan la información, documentos y requisitos solicitados en las bases licitatorias.</w:t>
      </w:r>
    </w:p>
    <w:p w14:paraId="11919E89" w14:textId="77777777" w:rsidR="002102EE" w:rsidRPr="00CF4852" w:rsidRDefault="002102EE" w:rsidP="002102EE">
      <w:pPr>
        <w:jc w:val="both"/>
        <w:rPr>
          <w:rFonts w:ascii="Arial" w:hAnsi="Arial" w:cs="Arial"/>
          <w:highlight w:val="yellow"/>
          <w:lang w:val="es-419"/>
        </w:rPr>
      </w:pPr>
    </w:p>
    <w:p w14:paraId="1A7BA43F" w14:textId="77777777" w:rsidR="002102EE" w:rsidRPr="00CF4852" w:rsidRDefault="002102EE" w:rsidP="002102EE">
      <w:pPr>
        <w:jc w:val="both"/>
        <w:rPr>
          <w:rFonts w:ascii="Arial" w:hAnsi="Arial" w:cs="Arial"/>
          <w:lang w:val="es-419"/>
        </w:rPr>
      </w:pPr>
      <w:r w:rsidRPr="00CF4852">
        <w:rPr>
          <w:rFonts w:ascii="Arial" w:hAnsi="Arial" w:cs="Arial"/>
          <w:lang w:val="es-419"/>
        </w:rPr>
        <w:t>La evaluación de las propuestas se realizará a través del sistema binario, es decir, se adjudicará a la persona que cumpla los requisitos establecidos por la convocante y oferte el precio más bajo.</w:t>
      </w:r>
    </w:p>
    <w:p w14:paraId="1458BA63" w14:textId="77777777" w:rsidR="002102EE" w:rsidRPr="00CF4852" w:rsidRDefault="002102EE" w:rsidP="002102EE">
      <w:pPr>
        <w:jc w:val="both"/>
        <w:rPr>
          <w:rFonts w:ascii="Arial" w:hAnsi="Arial" w:cs="Arial"/>
          <w:highlight w:val="yellow"/>
          <w:lang w:val="es-419"/>
        </w:rPr>
      </w:pPr>
    </w:p>
    <w:p w14:paraId="2AF335F8" w14:textId="77777777" w:rsidR="002102EE" w:rsidRPr="00CF4852" w:rsidRDefault="002102EE" w:rsidP="002102EE">
      <w:pPr>
        <w:jc w:val="both"/>
        <w:rPr>
          <w:rFonts w:ascii="Arial" w:hAnsi="Arial" w:cs="Arial"/>
          <w:color w:val="000000" w:themeColor="text1"/>
          <w:lang w:val="es-419"/>
        </w:rPr>
      </w:pPr>
      <w:r w:rsidRPr="00CF4852">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CF4852" w:rsidRDefault="002102EE" w:rsidP="002102EE">
      <w:pPr>
        <w:jc w:val="both"/>
        <w:rPr>
          <w:rFonts w:ascii="Arial" w:hAnsi="Arial" w:cs="Arial"/>
          <w:highlight w:val="yellow"/>
          <w:lang w:val="es-419"/>
        </w:rPr>
      </w:pPr>
    </w:p>
    <w:p w14:paraId="35A4F2E4" w14:textId="77777777" w:rsidR="002102EE" w:rsidRPr="00CF4852" w:rsidRDefault="002102EE" w:rsidP="002102EE">
      <w:pPr>
        <w:jc w:val="both"/>
        <w:rPr>
          <w:rFonts w:ascii="Arial" w:hAnsi="Arial" w:cs="Arial"/>
          <w:lang w:val="es-419"/>
        </w:rPr>
      </w:pPr>
      <w:r w:rsidRPr="00CF4852">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CF4852">
        <w:rPr>
          <w:rFonts w:ascii="Arial" w:hAnsi="Arial" w:cs="Arial"/>
          <w:lang w:val="es-419"/>
        </w:rPr>
        <w:t>.</w:t>
      </w:r>
    </w:p>
    <w:p w14:paraId="1406F497" w14:textId="77777777" w:rsidR="002102EE" w:rsidRPr="00CF4852" w:rsidRDefault="002102EE" w:rsidP="002102EE">
      <w:pPr>
        <w:ind w:left="284" w:hanging="284"/>
        <w:jc w:val="both"/>
        <w:rPr>
          <w:rFonts w:ascii="Arial" w:hAnsi="Arial" w:cs="Arial"/>
          <w:b/>
          <w:highlight w:val="yellow"/>
          <w:lang w:val="es-419"/>
        </w:rPr>
      </w:pPr>
    </w:p>
    <w:p w14:paraId="69E1FD93" w14:textId="77777777" w:rsidR="002102EE" w:rsidRPr="00CF4852" w:rsidRDefault="002102EE" w:rsidP="002102EE">
      <w:pPr>
        <w:ind w:left="284" w:hanging="284"/>
        <w:jc w:val="both"/>
        <w:rPr>
          <w:rFonts w:ascii="Arial" w:hAnsi="Arial" w:cs="Arial"/>
          <w:b/>
          <w:lang w:val="es-419"/>
        </w:rPr>
      </w:pPr>
      <w:r w:rsidRPr="00CF4852">
        <w:rPr>
          <w:rFonts w:ascii="Arial" w:hAnsi="Arial" w:cs="Arial"/>
          <w:b/>
          <w:lang w:val="es-419"/>
        </w:rPr>
        <w:t>X.- CRITERIOS DE ADJUDICACIÓN.</w:t>
      </w:r>
    </w:p>
    <w:p w14:paraId="1DC9DD80" w14:textId="77777777" w:rsidR="002102EE" w:rsidRPr="00CF4852" w:rsidRDefault="002102EE" w:rsidP="002102EE">
      <w:pPr>
        <w:ind w:left="284" w:hanging="284"/>
        <w:jc w:val="both"/>
        <w:rPr>
          <w:rFonts w:ascii="Arial" w:hAnsi="Arial" w:cs="Arial"/>
          <w:b/>
          <w:highlight w:val="yellow"/>
          <w:lang w:val="es-419"/>
        </w:rPr>
      </w:pPr>
    </w:p>
    <w:p w14:paraId="64433CF5" w14:textId="77777777" w:rsidR="002102EE" w:rsidRPr="00CF4852" w:rsidRDefault="002102EE" w:rsidP="002102EE">
      <w:pPr>
        <w:jc w:val="both"/>
        <w:rPr>
          <w:rFonts w:ascii="Arial" w:hAnsi="Arial" w:cs="Arial"/>
        </w:rPr>
      </w:pPr>
      <w:r w:rsidRPr="00CF4852">
        <w:rPr>
          <w:rFonts w:ascii="Arial" w:hAnsi="Arial" w:cs="Arial"/>
          <w:lang w:val="es-419"/>
        </w:rPr>
        <w:t xml:space="preserve">Los servicios objeto de la presente licitación serán adjudicados por partida única al licitante </w:t>
      </w:r>
      <w:r w:rsidRPr="00CF4852">
        <w:rPr>
          <w:rFonts w:ascii="Arial" w:hAnsi="Arial" w:cs="Arial"/>
        </w:rPr>
        <w:t>cuya oferta resulte solvente porque cumple con los requisitos legales, técnicos y económicos establecidos en la convocatoria y en las bases de la licitación, y por tanto garantiza satisfactoriamente el cumplimiento de las obligaciones respectivas y que haya presentado la propuesta económica solvente más baja.</w:t>
      </w:r>
    </w:p>
    <w:p w14:paraId="02866B75" w14:textId="77777777" w:rsidR="002102EE" w:rsidRPr="00CF4852" w:rsidRDefault="002102EE" w:rsidP="002102EE">
      <w:pPr>
        <w:ind w:left="284" w:hanging="284"/>
        <w:jc w:val="both"/>
        <w:rPr>
          <w:rFonts w:ascii="Arial" w:hAnsi="Arial" w:cs="Arial"/>
          <w:highlight w:val="yellow"/>
        </w:rPr>
      </w:pPr>
    </w:p>
    <w:p w14:paraId="79D522EB" w14:textId="77777777" w:rsidR="002102EE" w:rsidRPr="00CF4852" w:rsidRDefault="002102EE" w:rsidP="002102EE">
      <w:pPr>
        <w:jc w:val="both"/>
        <w:rPr>
          <w:rFonts w:ascii="Arial" w:hAnsi="Arial" w:cs="Arial"/>
        </w:rPr>
      </w:pPr>
      <w:r w:rsidRPr="00CF4852">
        <w:rPr>
          <w:rFonts w:ascii="Arial" w:hAnsi="Arial" w:cs="Arial"/>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00A99327" w14:textId="77777777" w:rsidR="002102EE" w:rsidRPr="00CF4852" w:rsidRDefault="002102EE" w:rsidP="002102EE">
      <w:pPr>
        <w:jc w:val="both"/>
        <w:rPr>
          <w:rFonts w:ascii="Arial" w:hAnsi="Arial" w:cs="Arial"/>
          <w:highlight w:val="yellow"/>
        </w:rPr>
      </w:pPr>
    </w:p>
    <w:p w14:paraId="047EFA71" w14:textId="77777777" w:rsidR="002102EE" w:rsidRPr="00CF4852" w:rsidRDefault="002102EE" w:rsidP="002102EE">
      <w:pPr>
        <w:jc w:val="both"/>
        <w:rPr>
          <w:rFonts w:ascii="Arial" w:hAnsi="Arial" w:cs="Arial"/>
        </w:rPr>
      </w:pPr>
      <w:r w:rsidRPr="00CF4852">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CF4852" w:rsidRDefault="002102EE" w:rsidP="002102EE">
      <w:pPr>
        <w:jc w:val="both"/>
        <w:rPr>
          <w:rFonts w:ascii="Arial" w:hAnsi="Arial" w:cs="Arial"/>
          <w:highlight w:val="yellow"/>
        </w:rPr>
      </w:pPr>
    </w:p>
    <w:p w14:paraId="255AF18D" w14:textId="77777777" w:rsidR="002102EE" w:rsidRPr="00CF4852" w:rsidRDefault="002102EE" w:rsidP="002102EE">
      <w:pPr>
        <w:jc w:val="both"/>
        <w:rPr>
          <w:rFonts w:ascii="Arial" w:hAnsi="Arial" w:cs="Arial"/>
        </w:rPr>
      </w:pPr>
      <w:r w:rsidRPr="00CF485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F4852">
        <w:rPr>
          <w:rFonts w:ascii="Arial" w:hAnsi="Arial" w:cs="Arial"/>
        </w:rPr>
        <w:sym w:font="Wingdings 2" w:char="F050"/>
      </w:r>
      <w:r w:rsidRPr="00CF4852">
        <w:rPr>
          <w:rFonts w:ascii="Arial" w:hAnsi="Arial" w:cs="Arial"/>
        </w:rPr>
        <w:t xml:space="preserve"> , y para los participantes no ganadores la tarjeta estará señalada con “X”.</w:t>
      </w:r>
    </w:p>
    <w:p w14:paraId="2CF18413" w14:textId="77777777" w:rsidR="002102EE" w:rsidRPr="00CF4852" w:rsidRDefault="002102EE" w:rsidP="002102EE">
      <w:pPr>
        <w:jc w:val="both"/>
        <w:rPr>
          <w:rFonts w:ascii="Arial" w:hAnsi="Arial" w:cs="Arial"/>
          <w:highlight w:val="yellow"/>
        </w:rPr>
      </w:pPr>
    </w:p>
    <w:p w14:paraId="48648E64" w14:textId="77777777" w:rsidR="002102EE" w:rsidRPr="00CF4852" w:rsidRDefault="002102EE" w:rsidP="002102EE">
      <w:pPr>
        <w:jc w:val="both"/>
        <w:rPr>
          <w:rFonts w:ascii="Arial" w:hAnsi="Arial" w:cs="Arial"/>
        </w:rPr>
      </w:pPr>
      <w:r w:rsidRPr="00CF4852">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54B762BA" w14:textId="77777777" w:rsidR="002102EE" w:rsidRPr="00CF4852" w:rsidRDefault="002102EE" w:rsidP="002102EE">
      <w:pPr>
        <w:jc w:val="both"/>
        <w:rPr>
          <w:rFonts w:ascii="Arial" w:hAnsi="Arial" w:cs="Arial"/>
          <w:highlight w:val="yellow"/>
        </w:rPr>
      </w:pPr>
    </w:p>
    <w:p w14:paraId="1A534F97" w14:textId="77777777" w:rsidR="002102EE" w:rsidRPr="00CF4852" w:rsidRDefault="002102EE" w:rsidP="002102EE">
      <w:pPr>
        <w:jc w:val="both"/>
        <w:rPr>
          <w:rFonts w:ascii="Arial" w:hAnsi="Arial" w:cs="Arial"/>
        </w:rPr>
      </w:pPr>
      <w:r w:rsidRPr="00CF4852">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CF4852" w:rsidRDefault="002102EE" w:rsidP="002102EE">
      <w:pPr>
        <w:jc w:val="both"/>
        <w:rPr>
          <w:rFonts w:ascii="Arial" w:hAnsi="Arial" w:cs="Arial"/>
        </w:rPr>
      </w:pPr>
    </w:p>
    <w:p w14:paraId="562576E4" w14:textId="77777777" w:rsidR="002102EE" w:rsidRPr="00CF4852" w:rsidRDefault="002102EE" w:rsidP="002102EE">
      <w:pPr>
        <w:jc w:val="both"/>
        <w:rPr>
          <w:rFonts w:ascii="Arial" w:hAnsi="Arial" w:cs="Arial"/>
        </w:rPr>
      </w:pPr>
      <w:r w:rsidRPr="00CF4852">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en el acto de fallo, en aquellos casos en que más de dos licitantes se encuentren en las mismas condiciones en precio y preferencia respecto a la partida única que forma la presente licitación.</w:t>
      </w:r>
    </w:p>
    <w:p w14:paraId="764EEA4F" w14:textId="77777777" w:rsidR="002102EE" w:rsidRPr="00CF4852" w:rsidRDefault="002102EE" w:rsidP="002102EE">
      <w:pPr>
        <w:tabs>
          <w:tab w:val="left" w:pos="5130"/>
        </w:tabs>
        <w:jc w:val="both"/>
        <w:rPr>
          <w:rFonts w:ascii="Arial" w:hAnsi="Arial" w:cs="Arial"/>
          <w:highlight w:val="yellow"/>
        </w:rPr>
      </w:pPr>
    </w:p>
    <w:p w14:paraId="4C7FBE9A" w14:textId="77777777" w:rsidR="002102EE" w:rsidRPr="00CF4852" w:rsidRDefault="002102EE" w:rsidP="002102EE">
      <w:pPr>
        <w:jc w:val="both"/>
        <w:rPr>
          <w:rFonts w:ascii="Arial" w:hAnsi="Arial" w:cs="Arial"/>
          <w:b/>
          <w:lang w:val="es-419"/>
        </w:rPr>
      </w:pPr>
      <w:r w:rsidRPr="00CF4852">
        <w:rPr>
          <w:rFonts w:ascii="Arial" w:hAnsi="Arial" w:cs="Arial"/>
          <w:b/>
          <w:lang w:val="es-419"/>
        </w:rPr>
        <w:t>X.- FALLO ADJUDICATORIO</w:t>
      </w:r>
    </w:p>
    <w:p w14:paraId="5BBFF4FB" w14:textId="77777777" w:rsidR="002102EE" w:rsidRPr="00CF4852" w:rsidRDefault="002102EE" w:rsidP="002102EE">
      <w:pPr>
        <w:jc w:val="both"/>
        <w:rPr>
          <w:rFonts w:ascii="Arial" w:hAnsi="Arial" w:cs="Arial"/>
          <w:highlight w:val="yellow"/>
          <w:lang w:val="es-419"/>
        </w:rPr>
      </w:pPr>
    </w:p>
    <w:p w14:paraId="6E26359F" w14:textId="77777777" w:rsidR="002102EE" w:rsidRPr="00CF4852" w:rsidRDefault="002102EE" w:rsidP="002102EE">
      <w:pPr>
        <w:jc w:val="both"/>
        <w:rPr>
          <w:rFonts w:ascii="Arial" w:hAnsi="Arial" w:cs="Arial"/>
          <w:lang w:val="es-419"/>
        </w:rPr>
      </w:pPr>
      <w:r w:rsidRPr="00CF4852">
        <w:rPr>
          <w:rFonts w:ascii="Arial" w:hAnsi="Arial" w:cs="Arial"/>
          <w:lang w:val="es-419"/>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CF4852" w:rsidRDefault="002102EE" w:rsidP="002102EE">
      <w:pPr>
        <w:jc w:val="both"/>
        <w:rPr>
          <w:rFonts w:ascii="Arial" w:hAnsi="Arial" w:cs="Arial"/>
          <w:lang w:val="es-419"/>
        </w:rPr>
      </w:pPr>
    </w:p>
    <w:p w14:paraId="26D209D9" w14:textId="77777777" w:rsidR="002102EE" w:rsidRPr="00CF4852" w:rsidRDefault="002102EE" w:rsidP="002102EE">
      <w:pPr>
        <w:jc w:val="both"/>
        <w:rPr>
          <w:rFonts w:ascii="Arial" w:hAnsi="Arial" w:cs="Arial"/>
          <w:lang w:val="es-419"/>
        </w:rPr>
      </w:pPr>
      <w:r w:rsidRPr="00CF4852">
        <w:rPr>
          <w:rFonts w:ascii="Arial" w:hAnsi="Arial" w:cs="Arial"/>
          <w:lang w:val="es-419"/>
        </w:rPr>
        <w:t xml:space="preserve">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 </w:t>
      </w:r>
    </w:p>
    <w:p w14:paraId="62D08A91" w14:textId="77777777" w:rsidR="002102EE" w:rsidRPr="00CF4852" w:rsidRDefault="002102EE" w:rsidP="002102EE">
      <w:pPr>
        <w:jc w:val="both"/>
        <w:rPr>
          <w:rFonts w:ascii="Arial" w:hAnsi="Arial" w:cs="Arial"/>
          <w:lang w:val="es-419"/>
        </w:rPr>
      </w:pPr>
    </w:p>
    <w:p w14:paraId="7560DA7A" w14:textId="77777777" w:rsidR="002102EE" w:rsidRPr="00CF4852" w:rsidRDefault="002102EE" w:rsidP="002102EE">
      <w:pPr>
        <w:jc w:val="both"/>
        <w:rPr>
          <w:rFonts w:ascii="Arial" w:hAnsi="Arial" w:cs="Arial"/>
          <w:b/>
          <w:lang w:val="es-419"/>
        </w:rPr>
      </w:pPr>
      <w:r w:rsidRPr="00CF4852">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CF4852" w:rsidRDefault="002102EE" w:rsidP="002102EE">
      <w:pPr>
        <w:jc w:val="both"/>
        <w:rPr>
          <w:rFonts w:ascii="Arial" w:hAnsi="Arial" w:cs="Arial"/>
          <w:b/>
          <w:highlight w:val="yellow"/>
          <w:u w:val="single"/>
          <w:lang w:val="es-419"/>
        </w:rPr>
      </w:pPr>
    </w:p>
    <w:p w14:paraId="6A05DA2E" w14:textId="77777777" w:rsidR="002102EE" w:rsidRPr="00CF4852" w:rsidRDefault="002102EE" w:rsidP="002102EE">
      <w:pPr>
        <w:jc w:val="both"/>
        <w:rPr>
          <w:rFonts w:ascii="Arial" w:hAnsi="Arial" w:cs="Arial"/>
          <w:b/>
          <w:lang w:val="es-419"/>
        </w:rPr>
      </w:pPr>
      <w:r w:rsidRPr="00CF4852">
        <w:rPr>
          <w:rFonts w:ascii="Arial" w:hAnsi="Arial" w:cs="Arial"/>
          <w:b/>
          <w:lang w:val="es-419"/>
        </w:rPr>
        <w:t>XI.- PLAZO, LUGAR Y CONDICIONES DE ENTREGA.</w:t>
      </w:r>
    </w:p>
    <w:p w14:paraId="7D900D3E" w14:textId="77777777" w:rsidR="002102EE" w:rsidRPr="00CF4852" w:rsidRDefault="002102EE" w:rsidP="002102EE">
      <w:pPr>
        <w:jc w:val="both"/>
        <w:rPr>
          <w:rFonts w:ascii="Arial" w:hAnsi="Arial" w:cs="Arial"/>
          <w:b/>
          <w:lang w:val="es-419"/>
        </w:rPr>
      </w:pPr>
    </w:p>
    <w:p w14:paraId="1A59115E" w14:textId="53B518E0" w:rsidR="002102EE" w:rsidRPr="00CF4852" w:rsidRDefault="002102EE" w:rsidP="002102EE">
      <w:pPr>
        <w:jc w:val="both"/>
        <w:rPr>
          <w:rFonts w:ascii="Arial" w:hAnsi="Arial" w:cs="Arial"/>
          <w:lang w:val="es-419"/>
        </w:rPr>
      </w:pPr>
      <w:r w:rsidRPr="00CF4852">
        <w:rPr>
          <w:rFonts w:ascii="Arial" w:hAnsi="Arial" w:cs="Arial"/>
          <w:lang w:val="es-419"/>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Pr="00CF4852">
        <w:rPr>
          <w:rFonts w:ascii="Arial" w:hAnsi="Arial" w:cs="Arial"/>
          <w:b/>
          <w:bCs/>
          <w:lang w:val="es-419"/>
        </w:rPr>
        <w:t>"Anexo A"</w:t>
      </w:r>
      <w:r w:rsidRPr="00CF4852">
        <w:rPr>
          <w:rFonts w:ascii="Arial" w:hAnsi="Arial" w:cs="Arial"/>
          <w:lang w:val="es-419"/>
        </w:rPr>
        <w:t xml:space="preserve"> de las presentes bases rectoras de la licitación pública presencial, quedando estipulada como f</w:t>
      </w:r>
      <w:r w:rsidR="00AD15EC">
        <w:rPr>
          <w:rFonts w:ascii="Arial" w:hAnsi="Arial" w:cs="Arial"/>
          <w:lang w:val="es-419"/>
        </w:rPr>
        <w:t xml:space="preserve">echa de inicio el día 1°de </w:t>
      </w:r>
      <w:r w:rsidR="002C3868">
        <w:rPr>
          <w:rFonts w:ascii="Arial" w:hAnsi="Arial" w:cs="Arial"/>
          <w:lang w:val="es-419"/>
        </w:rPr>
        <w:t>febrero</w:t>
      </w:r>
      <w:r w:rsidRPr="00CF4852">
        <w:rPr>
          <w:rFonts w:ascii="Arial" w:hAnsi="Arial" w:cs="Arial"/>
          <w:lang w:val="es-419"/>
        </w:rPr>
        <w:t xml:space="preserve"> de 2023 y como fecha de conclusión el día 31 de diciembre de 2023.</w:t>
      </w:r>
    </w:p>
    <w:p w14:paraId="65FBF0C7" w14:textId="77777777" w:rsidR="002102EE" w:rsidRPr="00CF4852" w:rsidRDefault="002102EE" w:rsidP="002102EE">
      <w:pPr>
        <w:jc w:val="both"/>
        <w:rPr>
          <w:rFonts w:ascii="Arial" w:hAnsi="Arial" w:cs="Arial"/>
          <w:highlight w:val="yellow"/>
          <w:lang w:val="es-419"/>
        </w:rPr>
      </w:pPr>
    </w:p>
    <w:p w14:paraId="0D50F3E3" w14:textId="77777777" w:rsidR="002102EE" w:rsidRPr="00CF4852" w:rsidRDefault="002102EE" w:rsidP="002102EE">
      <w:pPr>
        <w:jc w:val="both"/>
        <w:rPr>
          <w:rFonts w:ascii="Arial" w:hAnsi="Arial" w:cs="Arial"/>
        </w:rPr>
      </w:pPr>
      <w:r w:rsidRPr="00CF4852">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p>
    <w:p w14:paraId="75A90D06" w14:textId="77777777" w:rsidR="002102EE" w:rsidRPr="00CF4852" w:rsidRDefault="002102EE" w:rsidP="002102EE">
      <w:pPr>
        <w:jc w:val="both"/>
        <w:rPr>
          <w:rFonts w:ascii="Arial" w:hAnsi="Arial" w:cs="Arial"/>
          <w:highlight w:val="yellow"/>
        </w:rPr>
      </w:pPr>
    </w:p>
    <w:p w14:paraId="71659CE8" w14:textId="77777777" w:rsidR="002102EE" w:rsidRPr="00CF4852" w:rsidRDefault="002102EE" w:rsidP="002102EE">
      <w:pPr>
        <w:jc w:val="both"/>
        <w:rPr>
          <w:rFonts w:ascii="Arial" w:hAnsi="Arial" w:cs="Arial"/>
          <w:b/>
          <w:lang w:val="es-419"/>
        </w:rPr>
      </w:pPr>
      <w:r w:rsidRPr="00CF4852">
        <w:rPr>
          <w:rFonts w:ascii="Arial" w:hAnsi="Arial" w:cs="Arial"/>
          <w:b/>
          <w:lang w:val="es-419"/>
        </w:rPr>
        <w:t>XIII.- CONDICIONES DE PAGO</w:t>
      </w:r>
    </w:p>
    <w:p w14:paraId="624168B0" w14:textId="77777777" w:rsidR="002102EE" w:rsidRPr="00CF4852" w:rsidRDefault="002102EE" w:rsidP="002102EE">
      <w:pPr>
        <w:jc w:val="both"/>
        <w:rPr>
          <w:rFonts w:ascii="Arial" w:hAnsi="Arial" w:cs="Arial"/>
          <w:highlight w:val="yellow"/>
          <w:lang w:val="es-419"/>
        </w:rPr>
      </w:pPr>
    </w:p>
    <w:p w14:paraId="025A243F" w14:textId="77777777" w:rsidR="002102EE" w:rsidRPr="00CF4852" w:rsidRDefault="002102EE" w:rsidP="002102EE">
      <w:pPr>
        <w:jc w:val="both"/>
        <w:rPr>
          <w:rFonts w:ascii="Arial" w:hAnsi="Arial" w:cs="Arial"/>
          <w:lang w:val="es-419"/>
        </w:rPr>
      </w:pPr>
      <w:r w:rsidRPr="00CF4852">
        <w:rPr>
          <w:rFonts w:ascii="Arial" w:hAnsi="Arial" w:cs="Arial"/>
          <w:lang w:val="es-419"/>
        </w:rPr>
        <w:t>Para los contratos que se formalicen en relación a la presente licitación no se otorgará anticipo alguno.</w:t>
      </w:r>
    </w:p>
    <w:p w14:paraId="572D4579" w14:textId="77777777" w:rsidR="002102EE" w:rsidRPr="00CF4852" w:rsidRDefault="002102EE" w:rsidP="002102EE">
      <w:pPr>
        <w:jc w:val="both"/>
        <w:rPr>
          <w:rFonts w:ascii="Arial" w:hAnsi="Arial" w:cs="Arial"/>
          <w:highlight w:val="yellow"/>
          <w:lang w:val="es-419"/>
        </w:rPr>
      </w:pPr>
    </w:p>
    <w:p w14:paraId="7ECF22D3" w14:textId="77777777" w:rsidR="002102EE" w:rsidRPr="00CF4852" w:rsidRDefault="002102EE" w:rsidP="002102EE">
      <w:pPr>
        <w:jc w:val="both"/>
        <w:rPr>
          <w:rFonts w:ascii="Arial" w:hAnsi="Arial" w:cs="Arial"/>
          <w:b/>
          <w:sz w:val="18"/>
          <w:highlight w:val="yellow"/>
        </w:rPr>
      </w:pPr>
      <w:r w:rsidRPr="00CF4852">
        <w:rPr>
          <w:rFonts w:ascii="Arial" w:eastAsiaTheme="minorHAnsi" w:hAnsi="Arial" w:cs="Arial"/>
          <w:szCs w:val="22"/>
          <w:lang w:val="es-419" w:eastAsia="en-US"/>
        </w:rPr>
        <w:t xml:space="preserve">Los pagos se realizarán en moneda nacional mediante mensualidades vencidas por los servicios efectivamente proporcionados, dentro de los 20 días hábiles siguientes a la presentación de los comprobantes fiscales que cumplan con los requisitos establecidos en el Artículo 29-A del Código Fiscal de la Federación y órdenes de servicio originales debidamente </w:t>
      </w:r>
      <w:proofErr w:type="spellStart"/>
      <w:r w:rsidRPr="00CF4852">
        <w:rPr>
          <w:rFonts w:ascii="Arial" w:eastAsiaTheme="minorHAnsi" w:hAnsi="Arial" w:cs="Arial"/>
          <w:szCs w:val="22"/>
          <w:lang w:val="es-419" w:eastAsia="en-US"/>
        </w:rPr>
        <w:t>requisitadas</w:t>
      </w:r>
      <w:proofErr w:type="spellEnd"/>
      <w:r w:rsidRPr="00CF4852">
        <w:rPr>
          <w:rFonts w:ascii="Arial" w:eastAsiaTheme="minorHAnsi" w:hAnsi="Arial" w:cs="Arial"/>
          <w:szCs w:val="22"/>
          <w:lang w:val="es-419" w:eastAsia="en-US"/>
        </w:rPr>
        <w:t xml:space="preserve">, así como copia del pago generado en el SIPARE acompañado del listado de los trabajadores descargado del SUA al cual ampara, en donde conste que el personal que se encuentre prestando el servicio de </w:t>
      </w:r>
      <w:r>
        <w:rPr>
          <w:rFonts w:ascii="Arial" w:eastAsiaTheme="minorHAnsi" w:hAnsi="Arial" w:cs="Arial"/>
          <w:szCs w:val="22"/>
          <w:lang w:val="es-419" w:eastAsia="en-US"/>
        </w:rPr>
        <w:t>intendencia</w:t>
      </w:r>
      <w:r w:rsidRPr="00CF4852">
        <w:rPr>
          <w:rFonts w:ascii="Arial" w:eastAsiaTheme="minorHAnsi" w:hAnsi="Arial" w:cs="Arial"/>
          <w:szCs w:val="22"/>
          <w:lang w:val="es-419" w:eastAsia="en-US"/>
        </w:rPr>
        <w:t xml:space="preserve">, está vigente en el Instituto Mexicano del Seguro Social, mismas que deberán de ser entregadas en el División de Control de Pagos del Departamento de Egresos, ubicado en el segundo piso del edificio administrativo, sito en </w:t>
      </w:r>
      <w:r w:rsidRPr="00CF4852">
        <w:rPr>
          <w:rFonts w:ascii="Arial" w:eastAsiaTheme="minorHAnsi" w:hAnsi="Arial" w:cs="Arial"/>
          <w:szCs w:val="22"/>
          <w:lang w:val="es-419" w:eastAsia="en-US"/>
        </w:rPr>
        <w:lastRenderedPageBreak/>
        <w:t>la Avenida Teófilo Borunda Ortiz, Número 2900, Colonia Centro, de la Ciudad de Chihuahua, Chihuahua, C.P. 31000.</w:t>
      </w:r>
    </w:p>
    <w:p w14:paraId="6B77F0C3" w14:textId="77777777" w:rsidR="002102EE" w:rsidRPr="00CF4852" w:rsidRDefault="002102EE" w:rsidP="002102EE">
      <w:pPr>
        <w:jc w:val="both"/>
        <w:rPr>
          <w:rFonts w:ascii="Arial" w:hAnsi="Arial" w:cs="Arial"/>
          <w:b/>
          <w:highlight w:val="yellow"/>
        </w:rPr>
      </w:pPr>
    </w:p>
    <w:p w14:paraId="735C4945" w14:textId="77777777" w:rsidR="002102EE" w:rsidRPr="00CF4852" w:rsidRDefault="002102EE" w:rsidP="002102EE">
      <w:pPr>
        <w:jc w:val="both"/>
        <w:rPr>
          <w:rFonts w:ascii="Arial" w:hAnsi="Arial" w:cs="Arial"/>
          <w:b/>
        </w:rPr>
      </w:pPr>
      <w:r w:rsidRPr="00CF4852">
        <w:rPr>
          <w:rFonts w:ascii="Arial" w:hAnsi="Arial" w:cs="Arial"/>
          <w:b/>
        </w:rPr>
        <w:t>XIV.- MODIFICACIONES</w:t>
      </w:r>
    </w:p>
    <w:p w14:paraId="3673D394" w14:textId="77777777" w:rsidR="002102EE" w:rsidRPr="00CF4852" w:rsidRDefault="002102EE" w:rsidP="002102EE">
      <w:pPr>
        <w:tabs>
          <w:tab w:val="left" w:pos="2955"/>
        </w:tabs>
        <w:jc w:val="both"/>
        <w:rPr>
          <w:rFonts w:ascii="Arial" w:hAnsi="Arial" w:cs="Arial"/>
          <w:b/>
          <w:highlight w:val="yellow"/>
        </w:rPr>
      </w:pPr>
    </w:p>
    <w:p w14:paraId="1488A3D1" w14:textId="77777777" w:rsidR="002102EE" w:rsidRPr="00CF4852" w:rsidRDefault="002102EE" w:rsidP="002102EE">
      <w:pPr>
        <w:jc w:val="both"/>
        <w:rPr>
          <w:rFonts w:ascii="Arial" w:hAnsi="Arial" w:cs="Arial"/>
        </w:rPr>
      </w:pPr>
      <w:r w:rsidRPr="00CF485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CF4852" w:rsidRDefault="002102EE" w:rsidP="002102EE">
      <w:pPr>
        <w:jc w:val="both"/>
        <w:rPr>
          <w:rFonts w:ascii="Arial" w:hAnsi="Arial" w:cs="Arial"/>
          <w:highlight w:val="yellow"/>
        </w:rPr>
      </w:pPr>
    </w:p>
    <w:p w14:paraId="23178352" w14:textId="77777777" w:rsidR="002102EE" w:rsidRPr="00CF4852" w:rsidRDefault="002102EE" w:rsidP="002102EE">
      <w:pPr>
        <w:jc w:val="both"/>
        <w:rPr>
          <w:rFonts w:ascii="Arial" w:hAnsi="Arial" w:cs="Arial"/>
        </w:rPr>
      </w:pPr>
      <w:r w:rsidRPr="00CF485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contrato o de la cantidad de servicios, arrendamientos o servicios solicitados mediante modificaciones a sus contratos vigentes, siempre que las modificaciones no rebasen, en conjunto, el treinta por ciento del monto o cantidad de los conceptos o volúmenes establecidos originalmente en los mismos, y el precio de los servicios, arrendamientos o servicios sea igual al pactado originalmente.</w:t>
      </w:r>
    </w:p>
    <w:p w14:paraId="58159F6E" w14:textId="77777777" w:rsidR="002102EE" w:rsidRPr="00CF4852" w:rsidRDefault="002102EE" w:rsidP="002102EE">
      <w:pPr>
        <w:jc w:val="both"/>
        <w:rPr>
          <w:rFonts w:ascii="Arial" w:hAnsi="Arial" w:cs="Arial"/>
          <w:highlight w:val="yellow"/>
        </w:rPr>
      </w:pPr>
    </w:p>
    <w:p w14:paraId="5092131B" w14:textId="77777777" w:rsidR="002102EE" w:rsidRPr="00CF4852" w:rsidRDefault="002102EE" w:rsidP="002102EE">
      <w:pPr>
        <w:jc w:val="both"/>
        <w:rPr>
          <w:rFonts w:ascii="Arial" w:hAnsi="Arial" w:cs="Arial"/>
          <w:b/>
          <w:highlight w:val="yellow"/>
        </w:rPr>
      </w:pPr>
    </w:p>
    <w:p w14:paraId="0EF3CBFA" w14:textId="77777777" w:rsidR="002102EE" w:rsidRPr="00CF4852" w:rsidRDefault="002102EE" w:rsidP="002102EE">
      <w:pPr>
        <w:jc w:val="both"/>
        <w:rPr>
          <w:rFonts w:ascii="Arial" w:hAnsi="Arial" w:cs="Arial"/>
          <w:b/>
        </w:rPr>
      </w:pPr>
      <w:r w:rsidRPr="00CF4852">
        <w:rPr>
          <w:rFonts w:ascii="Arial" w:hAnsi="Arial" w:cs="Arial"/>
          <w:b/>
        </w:rPr>
        <w:t>XV.- DESCALIFICACIÓN DE PARTICIPANTES</w:t>
      </w:r>
    </w:p>
    <w:p w14:paraId="39E4EF24" w14:textId="77777777" w:rsidR="002102EE" w:rsidRPr="00CF4852" w:rsidRDefault="002102EE" w:rsidP="002102EE">
      <w:pPr>
        <w:jc w:val="both"/>
        <w:rPr>
          <w:rFonts w:ascii="Arial" w:hAnsi="Arial" w:cs="Arial"/>
          <w:b/>
          <w:highlight w:val="yellow"/>
        </w:rPr>
      </w:pPr>
    </w:p>
    <w:p w14:paraId="1EB71032" w14:textId="77777777" w:rsidR="002102EE" w:rsidRPr="00CF4852" w:rsidRDefault="002102EE" w:rsidP="002102EE">
      <w:pPr>
        <w:jc w:val="both"/>
        <w:rPr>
          <w:rFonts w:ascii="Arial" w:hAnsi="Arial" w:cs="Arial"/>
        </w:rPr>
      </w:pPr>
      <w:r w:rsidRPr="00CF4852">
        <w:rPr>
          <w:rFonts w:ascii="Arial" w:hAnsi="Arial" w:cs="Arial"/>
        </w:rPr>
        <w:t>Se descalificará a los licitantes que incurran en alguna de las siguientes situaciones:</w:t>
      </w:r>
    </w:p>
    <w:p w14:paraId="6FF51904" w14:textId="77777777" w:rsidR="002102EE" w:rsidRPr="00CF4852" w:rsidRDefault="002102EE" w:rsidP="002102EE">
      <w:pPr>
        <w:jc w:val="both"/>
        <w:rPr>
          <w:rFonts w:ascii="Arial" w:hAnsi="Arial" w:cs="Arial"/>
        </w:rPr>
      </w:pPr>
    </w:p>
    <w:p w14:paraId="28CD99E7"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CF4852" w:rsidRDefault="002102EE" w:rsidP="002102EE">
      <w:pPr>
        <w:jc w:val="both"/>
        <w:rPr>
          <w:rFonts w:ascii="Arial" w:hAnsi="Arial" w:cs="Arial"/>
          <w:highlight w:val="yellow"/>
        </w:rPr>
      </w:pPr>
    </w:p>
    <w:p w14:paraId="7E71E2CE" w14:textId="77777777" w:rsidR="002102EE" w:rsidRPr="00CF4852" w:rsidRDefault="002102EE" w:rsidP="002102EE">
      <w:pPr>
        <w:jc w:val="both"/>
        <w:rPr>
          <w:rFonts w:ascii="Arial" w:hAnsi="Arial" w:cs="Arial"/>
          <w:color w:val="FF0000"/>
        </w:rPr>
      </w:pPr>
      <w:r w:rsidRPr="00CF4852">
        <w:rPr>
          <w:rFonts w:ascii="Arial" w:hAnsi="Arial" w:cs="Arial"/>
          <w:b/>
        </w:rPr>
        <w:t>b).</w:t>
      </w:r>
      <w:r w:rsidRPr="00CF4852">
        <w:rPr>
          <w:rFonts w:ascii="Arial" w:hAnsi="Arial" w:cs="Arial"/>
        </w:rPr>
        <w:t xml:space="preserve"> - Si se comprueba que tienen acuerdos con otros participantes para elevar el precio de los servicios licitados</w:t>
      </w:r>
      <w:r w:rsidRPr="00CF4852">
        <w:rPr>
          <w:rFonts w:ascii="Arial" w:hAnsi="Arial" w:cs="Arial"/>
          <w:color w:val="FF0000"/>
        </w:rPr>
        <w:t>.</w:t>
      </w:r>
    </w:p>
    <w:p w14:paraId="7216F0A5" w14:textId="77777777" w:rsidR="002102EE" w:rsidRPr="00CF4852" w:rsidRDefault="002102EE" w:rsidP="002102EE">
      <w:pPr>
        <w:jc w:val="both"/>
        <w:rPr>
          <w:rFonts w:ascii="Arial" w:hAnsi="Arial" w:cs="Arial"/>
          <w:color w:val="FF0000"/>
        </w:rPr>
      </w:pPr>
    </w:p>
    <w:p w14:paraId="751AD4DC"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216503EB" w14:textId="77777777" w:rsidR="002102EE" w:rsidRPr="00CF4852" w:rsidRDefault="002102EE" w:rsidP="002102EE">
      <w:pPr>
        <w:jc w:val="both"/>
        <w:rPr>
          <w:rFonts w:ascii="Arial" w:hAnsi="Arial" w:cs="Arial"/>
        </w:rPr>
      </w:pPr>
    </w:p>
    <w:p w14:paraId="3B541BEC" w14:textId="77777777" w:rsidR="002102EE" w:rsidRPr="00CF4852" w:rsidRDefault="002102EE" w:rsidP="002102EE">
      <w:pPr>
        <w:jc w:val="both"/>
        <w:rPr>
          <w:rFonts w:ascii="Arial" w:hAnsi="Arial" w:cs="Arial"/>
        </w:rPr>
      </w:pPr>
      <w:r w:rsidRPr="00CF4852">
        <w:rPr>
          <w:rFonts w:ascii="Arial" w:hAnsi="Arial" w:cs="Arial"/>
          <w:b/>
        </w:rPr>
        <w:t>d). -</w:t>
      </w:r>
      <w:r w:rsidRPr="00CF4852">
        <w:rPr>
          <w:rFonts w:ascii="Arial" w:hAnsi="Arial" w:cs="Arial"/>
        </w:rPr>
        <w:t xml:space="preserve"> Si no se respeta la totalidad del contenido de los Anexos al transcribirse al papel membretado del licitante.  </w:t>
      </w:r>
    </w:p>
    <w:p w14:paraId="24C00680" w14:textId="77777777" w:rsidR="002102EE" w:rsidRPr="00CF4852" w:rsidRDefault="002102EE" w:rsidP="002102EE">
      <w:pPr>
        <w:jc w:val="both"/>
        <w:rPr>
          <w:rFonts w:ascii="Arial" w:hAnsi="Arial" w:cs="Arial"/>
        </w:rPr>
      </w:pPr>
    </w:p>
    <w:p w14:paraId="75C62733" w14:textId="77777777" w:rsidR="002102EE" w:rsidRPr="00CF4852" w:rsidRDefault="002102EE" w:rsidP="002102EE">
      <w:pPr>
        <w:jc w:val="both"/>
        <w:rPr>
          <w:rFonts w:ascii="Arial" w:hAnsi="Arial" w:cs="Arial"/>
        </w:rPr>
      </w:pPr>
      <w:r w:rsidRPr="00CF4852">
        <w:rPr>
          <w:rFonts w:ascii="Arial" w:hAnsi="Arial" w:cs="Arial"/>
          <w:b/>
        </w:rPr>
        <w:t>e). -</w:t>
      </w:r>
      <w:r w:rsidRPr="00CF4852">
        <w:rPr>
          <w:rFonts w:ascii="Arial" w:hAnsi="Arial" w:cs="Arial"/>
        </w:rPr>
        <w:t xml:space="preserve"> La presentación de más de una oferta por partida en su propuesta.</w:t>
      </w:r>
    </w:p>
    <w:p w14:paraId="4DDAD367" w14:textId="77777777" w:rsidR="002102EE" w:rsidRPr="00CF4852" w:rsidRDefault="002102EE" w:rsidP="002102EE">
      <w:pPr>
        <w:jc w:val="both"/>
        <w:rPr>
          <w:rFonts w:ascii="Arial" w:hAnsi="Arial" w:cs="Arial"/>
          <w:highlight w:val="yellow"/>
        </w:rPr>
      </w:pPr>
    </w:p>
    <w:p w14:paraId="5EECE444" w14:textId="77777777" w:rsidR="002102EE" w:rsidRPr="00CF4852" w:rsidRDefault="002102EE" w:rsidP="002102EE">
      <w:pPr>
        <w:jc w:val="both"/>
        <w:rPr>
          <w:rFonts w:ascii="Arial" w:hAnsi="Arial" w:cs="Arial"/>
        </w:rPr>
      </w:pPr>
      <w:r w:rsidRPr="00CF4852">
        <w:rPr>
          <w:rFonts w:ascii="Arial" w:hAnsi="Arial" w:cs="Arial"/>
          <w:b/>
        </w:rPr>
        <w:t xml:space="preserve">f). - </w:t>
      </w:r>
      <w:r w:rsidRPr="00CF4852">
        <w:rPr>
          <w:rFonts w:ascii="Arial" w:hAnsi="Arial" w:cs="Arial"/>
        </w:rPr>
        <w:t>Los precios ofertados se encuentran fuera de presupuesto, ya sea porque el costo está por arriba del mercado o evidentemente muy por abajo del mismo.</w:t>
      </w:r>
    </w:p>
    <w:p w14:paraId="40FDFA57" w14:textId="77777777" w:rsidR="002102EE" w:rsidRPr="00CF4852" w:rsidRDefault="002102EE" w:rsidP="002102EE">
      <w:pPr>
        <w:jc w:val="both"/>
        <w:rPr>
          <w:rFonts w:ascii="Arial" w:hAnsi="Arial" w:cs="Arial"/>
          <w:highlight w:val="yellow"/>
        </w:rPr>
      </w:pPr>
    </w:p>
    <w:p w14:paraId="6A79BC30" w14:textId="77777777" w:rsidR="002102EE" w:rsidRPr="00CF4852" w:rsidRDefault="002102EE" w:rsidP="002102EE">
      <w:pPr>
        <w:jc w:val="both"/>
        <w:rPr>
          <w:rFonts w:ascii="Arial" w:hAnsi="Arial" w:cs="Arial"/>
        </w:rPr>
      </w:pPr>
      <w:r w:rsidRPr="00CF4852">
        <w:rPr>
          <w:rFonts w:ascii="Arial" w:hAnsi="Arial" w:cs="Arial"/>
          <w:b/>
          <w:bCs/>
        </w:rPr>
        <w:t>g). -</w:t>
      </w:r>
      <w:r w:rsidRPr="00CF4852">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CF4852" w:rsidRDefault="002102EE" w:rsidP="002102EE">
      <w:pPr>
        <w:jc w:val="both"/>
        <w:rPr>
          <w:rFonts w:ascii="Arial" w:hAnsi="Arial" w:cs="Arial"/>
          <w:highlight w:val="yellow"/>
        </w:rPr>
      </w:pPr>
    </w:p>
    <w:p w14:paraId="2928678B" w14:textId="77777777" w:rsidR="002102EE" w:rsidRPr="00CF4852" w:rsidRDefault="002102EE" w:rsidP="002102EE">
      <w:pPr>
        <w:jc w:val="both"/>
        <w:rPr>
          <w:rFonts w:ascii="Arial" w:hAnsi="Arial" w:cs="Arial"/>
        </w:rPr>
      </w:pPr>
      <w:r w:rsidRPr="00CF4852">
        <w:rPr>
          <w:rFonts w:ascii="Arial" w:hAnsi="Arial" w:cs="Arial"/>
          <w:b/>
          <w:bCs/>
        </w:rPr>
        <w:t>h). -</w:t>
      </w:r>
      <w:r w:rsidRPr="00CF4852">
        <w:rPr>
          <w:rFonts w:ascii="Arial" w:hAnsi="Arial" w:cs="Arial"/>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E190914" w14:textId="77777777" w:rsidR="002102EE" w:rsidRPr="00CF4852" w:rsidRDefault="002102EE" w:rsidP="002102EE">
      <w:pPr>
        <w:jc w:val="both"/>
        <w:rPr>
          <w:rFonts w:ascii="Arial" w:hAnsi="Arial" w:cs="Arial"/>
          <w:highlight w:val="yellow"/>
        </w:rPr>
      </w:pPr>
    </w:p>
    <w:p w14:paraId="717E05FA" w14:textId="77777777" w:rsidR="002102EE" w:rsidRPr="00CF4852" w:rsidRDefault="002102EE" w:rsidP="002102EE">
      <w:pPr>
        <w:jc w:val="both"/>
        <w:rPr>
          <w:rFonts w:ascii="Arial" w:hAnsi="Arial" w:cs="Arial"/>
        </w:rPr>
      </w:pPr>
      <w:r w:rsidRPr="00CF4852">
        <w:rPr>
          <w:rFonts w:ascii="Arial" w:hAnsi="Arial" w:cs="Arial"/>
          <w:b/>
          <w:bCs/>
        </w:rPr>
        <w:lastRenderedPageBreak/>
        <w:t xml:space="preserve">i). - </w:t>
      </w:r>
      <w:r w:rsidRPr="00CF4852">
        <w:rPr>
          <w:rFonts w:ascii="Arial" w:hAnsi="Arial" w:cs="Arial"/>
        </w:rPr>
        <w:t>Cuando el licitante presente más de una proposición para la misma partida.</w:t>
      </w:r>
    </w:p>
    <w:p w14:paraId="0AB82D20" w14:textId="77777777" w:rsidR="002102EE" w:rsidRPr="00CF4852" w:rsidRDefault="002102EE" w:rsidP="002102EE">
      <w:pPr>
        <w:jc w:val="both"/>
        <w:rPr>
          <w:rFonts w:ascii="Arial" w:hAnsi="Arial" w:cs="Arial"/>
        </w:rPr>
      </w:pPr>
    </w:p>
    <w:p w14:paraId="56A7EE47" w14:textId="77777777" w:rsidR="002102EE" w:rsidRPr="00CF4852" w:rsidRDefault="002102EE" w:rsidP="002102EE">
      <w:pPr>
        <w:jc w:val="both"/>
        <w:rPr>
          <w:rFonts w:ascii="Arial" w:hAnsi="Arial" w:cs="Arial"/>
        </w:rPr>
      </w:pPr>
      <w:r w:rsidRPr="00CF4852">
        <w:rPr>
          <w:rFonts w:ascii="Arial" w:hAnsi="Arial" w:cs="Arial"/>
          <w:b/>
          <w:bCs/>
        </w:rPr>
        <w:t>j). -</w:t>
      </w:r>
      <w:r w:rsidRPr="00CF4852">
        <w:rPr>
          <w:rFonts w:ascii="Arial" w:hAnsi="Arial" w:cs="Arial"/>
        </w:rPr>
        <w:t>Cuando se presenten documentos con tachaduras o enmendaduras o cuando se presenten documentos o copias con información ilegible.</w:t>
      </w:r>
    </w:p>
    <w:p w14:paraId="036D08D7" w14:textId="77777777" w:rsidR="002102EE" w:rsidRPr="00CF4852" w:rsidRDefault="002102EE" w:rsidP="002102EE">
      <w:pPr>
        <w:jc w:val="both"/>
        <w:rPr>
          <w:rFonts w:ascii="Arial" w:hAnsi="Arial" w:cs="Arial"/>
          <w:b/>
          <w:bCs/>
          <w:highlight w:val="yellow"/>
        </w:rPr>
      </w:pPr>
    </w:p>
    <w:p w14:paraId="08F8DAEE" w14:textId="77777777" w:rsidR="002102EE" w:rsidRPr="00CF4852" w:rsidRDefault="002102EE" w:rsidP="002102EE">
      <w:pPr>
        <w:jc w:val="both"/>
        <w:rPr>
          <w:rFonts w:ascii="Arial" w:hAnsi="Arial" w:cs="Arial"/>
          <w:b/>
          <w:bCs/>
        </w:rPr>
      </w:pPr>
      <w:r w:rsidRPr="00CF4852">
        <w:rPr>
          <w:rFonts w:ascii="Arial" w:hAnsi="Arial" w:cs="Arial"/>
          <w:b/>
          <w:bCs/>
        </w:rPr>
        <w:t>XVI.- DECLARACIÓN DE LICITACIÓN DESIERTA</w:t>
      </w:r>
    </w:p>
    <w:p w14:paraId="4DF38020" w14:textId="77777777" w:rsidR="002102EE" w:rsidRPr="00CF4852" w:rsidRDefault="002102EE" w:rsidP="002102EE">
      <w:pPr>
        <w:jc w:val="both"/>
        <w:rPr>
          <w:rFonts w:ascii="Arial" w:hAnsi="Arial" w:cs="Arial"/>
        </w:rPr>
      </w:pPr>
    </w:p>
    <w:p w14:paraId="11873726" w14:textId="77777777" w:rsidR="002102EE" w:rsidRPr="00CF4852" w:rsidRDefault="002102EE" w:rsidP="002102EE">
      <w:pPr>
        <w:jc w:val="both"/>
        <w:rPr>
          <w:rFonts w:ascii="Arial" w:hAnsi="Arial" w:cs="Arial"/>
        </w:rPr>
      </w:pPr>
      <w:r w:rsidRPr="00CF485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CF4852" w:rsidRDefault="002102EE" w:rsidP="002102EE">
      <w:pPr>
        <w:jc w:val="both"/>
        <w:rPr>
          <w:rFonts w:ascii="Arial" w:hAnsi="Arial" w:cs="Arial"/>
        </w:rPr>
      </w:pPr>
    </w:p>
    <w:p w14:paraId="4F4C7081"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CF4852" w:rsidRDefault="002102EE" w:rsidP="002102EE">
      <w:pPr>
        <w:jc w:val="both"/>
        <w:rPr>
          <w:rFonts w:ascii="Arial" w:hAnsi="Arial" w:cs="Arial"/>
        </w:rPr>
      </w:pPr>
    </w:p>
    <w:p w14:paraId="7E6350EE" w14:textId="77777777" w:rsidR="002102EE" w:rsidRPr="00CF4852" w:rsidRDefault="002102EE" w:rsidP="002102EE">
      <w:pPr>
        <w:jc w:val="both"/>
        <w:rPr>
          <w:rFonts w:ascii="Arial" w:hAnsi="Arial" w:cs="Arial"/>
        </w:rPr>
      </w:pPr>
      <w:r w:rsidRPr="00CF4852">
        <w:rPr>
          <w:rFonts w:ascii="Arial" w:hAnsi="Arial" w:cs="Arial"/>
          <w:b/>
        </w:rPr>
        <w:t>b). -</w:t>
      </w:r>
      <w:r w:rsidRPr="00CF4852">
        <w:rPr>
          <w:rFonts w:ascii="Arial" w:hAnsi="Arial" w:cs="Arial"/>
        </w:rPr>
        <w:t xml:space="preserve"> Que las propuestas presentadas no reúnan los requisitos exigidos en las presentes bases.</w:t>
      </w:r>
    </w:p>
    <w:p w14:paraId="4324B618" w14:textId="77777777" w:rsidR="002102EE" w:rsidRPr="00CF4852" w:rsidRDefault="002102EE" w:rsidP="002102EE">
      <w:pPr>
        <w:jc w:val="both"/>
        <w:rPr>
          <w:rFonts w:ascii="Arial" w:hAnsi="Arial" w:cs="Arial"/>
        </w:rPr>
      </w:pPr>
    </w:p>
    <w:p w14:paraId="726A8577"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Que los precios de los servicios que conforman la propuesta de los participantes se encuentren notoriamente inaceptables o fuera del presupuesto autorizado por Pensiones Civiles del Estado de Chihuahua.</w:t>
      </w:r>
    </w:p>
    <w:p w14:paraId="7B8F22C2" w14:textId="77777777" w:rsidR="002102EE" w:rsidRPr="00CF4852" w:rsidRDefault="002102EE" w:rsidP="002102EE">
      <w:pPr>
        <w:jc w:val="both"/>
        <w:rPr>
          <w:rFonts w:ascii="Arial" w:hAnsi="Arial" w:cs="Arial"/>
          <w:b/>
          <w:highlight w:val="yellow"/>
        </w:rPr>
      </w:pPr>
    </w:p>
    <w:p w14:paraId="3D35687C" w14:textId="77777777" w:rsidR="002102EE" w:rsidRPr="00CF4852" w:rsidRDefault="002102EE" w:rsidP="002102EE">
      <w:pPr>
        <w:jc w:val="both"/>
        <w:rPr>
          <w:rFonts w:ascii="Arial" w:hAnsi="Arial" w:cs="Arial"/>
          <w:b/>
          <w:highlight w:val="yellow"/>
        </w:rPr>
      </w:pPr>
    </w:p>
    <w:p w14:paraId="44F62833" w14:textId="77777777" w:rsidR="002102EE" w:rsidRPr="002C3868" w:rsidRDefault="002102EE" w:rsidP="002102EE">
      <w:pPr>
        <w:jc w:val="both"/>
        <w:rPr>
          <w:rFonts w:ascii="Arial" w:hAnsi="Arial" w:cs="Arial"/>
          <w:b/>
        </w:rPr>
      </w:pPr>
      <w:r w:rsidRPr="002C3868">
        <w:rPr>
          <w:rFonts w:ascii="Arial" w:hAnsi="Arial" w:cs="Arial"/>
          <w:b/>
        </w:rPr>
        <w:t>XVII.- PENAS CONVENCIONALES</w:t>
      </w:r>
    </w:p>
    <w:p w14:paraId="32710D7C" w14:textId="77777777" w:rsidR="002102EE" w:rsidRPr="002C3868" w:rsidRDefault="002102EE" w:rsidP="002102EE">
      <w:pPr>
        <w:jc w:val="both"/>
        <w:rPr>
          <w:rFonts w:ascii="Arial" w:hAnsi="Arial" w:cs="Arial"/>
          <w:b/>
        </w:rPr>
      </w:pPr>
    </w:p>
    <w:p w14:paraId="2195F521" w14:textId="77777777" w:rsidR="002C3868" w:rsidRPr="002C3868" w:rsidRDefault="002C3868" w:rsidP="002C3868">
      <w:pPr>
        <w:tabs>
          <w:tab w:val="left" w:pos="-284"/>
          <w:tab w:val="num" w:pos="900"/>
          <w:tab w:val="left" w:pos="9498"/>
        </w:tabs>
        <w:contextualSpacing/>
        <w:jc w:val="both"/>
        <w:rPr>
          <w:rFonts w:ascii="Arial" w:eastAsiaTheme="minorHAnsi" w:hAnsi="Arial" w:cs="Arial"/>
          <w:lang w:val="es-419" w:eastAsia="en-US"/>
        </w:rPr>
      </w:pPr>
      <w:r w:rsidRPr="002C3868">
        <w:rPr>
          <w:rFonts w:ascii="Arial" w:eastAsiaTheme="minorHAnsi" w:hAnsi="Arial" w:cs="Arial"/>
          <w:lang w:val="es-419" w:eastAsia="en-US"/>
        </w:rPr>
        <w:t xml:space="preserve">El servicio objeto de la presente licitación deberá prestarse con el número de elementos (personas) señalados en el Anexo A Propuesta Técnica, en las áreas y conforme a los horarios establecidos en el propio Anexo; por lo que, en caso de ausentismo o incumplimiento con el horario por parte de uno o más elementos, Pensiones Civiles del Estado de Chihuahua descontará el pago correspondiente a los días de ausentismo o, en su caso, a las horas de retardo o incumplimiento. </w:t>
      </w:r>
    </w:p>
    <w:p w14:paraId="10E9C4AA" w14:textId="77777777" w:rsidR="002C3868" w:rsidRPr="002C3868" w:rsidRDefault="002C3868" w:rsidP="002C3868">
      <w:pPr>
        <w:tabs>
          <w:tab w:val="left" w:pos="-284"/>
          <w:tab w:val="num" w:pos="900"/>
          <w:tab w:val="left" w:pos="9498"/>
        </w:tabs>
        <w:contextualSpacing/>
        <w:jc w:val="both"/>
        <w:rPr>
          <w:rFonts w:ascii="Arial" w:eastAsiaTheme="minorHAnsi" w:hAnsi="Arial" w:cs="Arial"/>
          <w:lang w:val="es-419" w:eastAsia="en-US"/>
        </w:rPr>
      </w:pPr>
    </w:p>
    <w:p w14:paraId="6A12A088" w14:textId="6DE49A2B" w:rsidR="00010E04" w:rsidRPr="002C3868" w:rsidRDefault="002C3868" w:rsidP="002C3868">
      <w:pPr>
        <w:tabs>
          <w:tab w:val="left" w:pos="-284"/>
          <w:tab w:val="num" w:pos="900"/>
          <w:tab w:val="left" w:pos="9498"/>
        </w:tabs>
        <w:contextualSpacing/>
        <w:jc w:val="both"/>
        <w:rPr>
          <w:rFonts w:ascii="Arial" w:eastAsiaTheme="minorHAnsi" w:hAnsi="Arial" w:cs="Arial"/>
          <w:lang w:val="es-419" w:eastAsia="en-US"/>
        </w:rPr>
      </w:pPr>
      <w:r w:rsidRPr="002C3868">
        <w:rPr>
          <w:rFonts w:ascii="Arial" w:eastAsiaTheme="minorHAnsi" w:hAnsi="Arial" w:cs="Arial"/>
          <w:lang w:val="es-419" w:eastAsia="en-US"/>
        </w:rPr>
        <w:t xml:space="preserve">La aplicación de esta pena convencional no exime al Proveedor del cumplimiento de las obligaciones contractuales; por lo que, si el servicio no se prestare conforme a lo pactado en el contrato respectivo, esta Institución Convocante podrá hacer efectiva la garantía que ampara el cumplimiento de las obligaciones contractuales; y en caso de que el Ausentismo llegare a exceder del 20% en un período acumulado de un mes calendario, </w:t>
      </w:r>
      <w:r w:rsidRPr="002C3868">
        <w:rPr>
          <w:rFonts w:ascii="Arial" w:hAnsi="Arial" w:cs="Arial"/>
        </w:rPr>
        <w:t>la convocante podrá determinar la rescisión administrativa</w:t>
      </w:r>
      <w:r w:rsidRPr="002C3868">
        <w:rPr>
          <w:rFonts w:ascii="Arial" w:eastAsiaTheme="minorHAnsi" w:hAnsi="Arial" w:cs="Arial"/>
          <w:lang w:val="es-419" w:eastAsia="en-US"/>
        </w:rPr>
        <w:t xml:space="preserve"> del contrato </w:t>
      </w:r>
      <w:r w:rsidRPr="002C3868">
        <w:rPr>
          <w:rFonts w:ascii="Arial" w:hAnsi="Arial" w:cs="Arial"/>
        </w:rPr>
        <w:t xml:space="preserve">y, en consecuencia, </w:t>
      </w:r>
      <w:r w:rsidRPr="002C3868">
        <w:rPr>
          <w:rFonts w:ascii="Arial" w:eastAsiaTheme="minorHAnsi" w:hAnsi="Arial" w:cs="Arial"/>
          <w:lang w:val="es-419" w:eastAsia="en-US"/>
        </w:rPr>
        <w:t xml:space="preserve"> hacer efectiva dicha Garantía de cumplimiento. </w:t>
      </w:r>
    </w:p>
    <w:p w14:paraId="75FB616C" w14:textId="77777777" w:rsidR="002C3868" w:rsidRPr="002C3868" w:rsidRDefault="002C3868" w:rsidP="002C3868">
      <w:pPr>
        <w:tabs>
          <w:tab w:val="left" w:pos="-284"/>
          <w:tab w:val="num" w:pos="900"/>
          <w:tab w:val="left" w:pos="9498"/>
        </w:tabs>
        <w:contextualSpacing/>
        <w:jc w:val="both"/>
        <w:rPr>
          <w:rFonts w:ascii="Arial" w:eastAsiaTheme="minorHAnsi" w:hAnsi="Arial" w:cs="Arial"/>
          <w:highlight w:val="green"/>
          <w:lang w:val="es-419" w:eastAsia="en-US"/>
        </w:rPr>
      </w:pPr>
    </w:p>
    <w:p w14:paraId="49043409" w14:textId="77777777" w:rsidR="00010E04" w:rsidRDefault="00010E04" w:rsidP="002102EE">
      <w:pPr>
        <w:jc w:val="both"/>
        <w:rPr>
          <w:rFonts w:ascii="Arial" w:hAnsi="Arial" w:cs="Arial"/>
          <w:b/>
        </w:rPr>
      </w:pPr>
    </w:p>
    <w:p w14:paraId="5192647A" w14:textId="13589977" w:rsidR="002102EE" w:rsidRPr="00CF4852" w:rsidRDefault="002102EE" w:rsidP="002102EE">
      <w:pPr>
        <w:jc w:val="both"/>
        <w:rPr>
          <w:rFonts w:ascii="Arial" w:hAnsi="Arial" w:cs="Arial"/>
          <w:b/>
        </w:rPr>
      </w:pPr>
      <w:r w:rsidRPr="00CF4852">
        <w:rPr>
          <w:rFonts w:ascii="Arial" w:hAnsi="Arial" w:cs="Arial"/>
          <w:b/>
        </w:rPr>
        <w:t>XVIII.- TERMINACIÓN ANTICIPADA DEL CONTRATO.</w:t>
      </w:r>
    </w:p>
    <w:p w14:paraId="78256C01" w14:textId="77777777" w:rsidR="002102EE" w:rsidRPr="00CF4852" w:rsidRDefault="002102EE" w:rsidP="002102EE">
      <w:pPr>
        <w:jc w:val="both"/>
        <w:rPr>
          <w:rFonts w:ascii="Arial" w:hAnsi="Arial" w:cs="Arial"/>
        </w:rPr>
      </w:pPr>
    </w:p>
    <w:p w14:paraId="4EAD560D" w14:textId="77777777" w:rsidR="002102EE" w:rsidRPr="00CF4852" w:rsidRDefault="002102EE" w:rsidP="002102EE">
      <w:pPr>
        <w:jc w:val="both"/>
        <w:rPr>
          <w:rFonts w:ascii="Arial" w:hAnsi="Arial" w:cs="Arial"/>
        </w:rPr>
      </w:pPr>
      <w:r w:rsidRPr="00CF4852">
        <w:rPr>
          <w:rFonts w:ascii="Arial" w:hAnsi="Arial" w:cs="Arial"/>
        </w:rPr>
        <w:t>Conforme al artículo 91 de la Ley, Pensiones Civiles del Estado de Chihuahua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6ACB1BF1"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CF4852" w:rsidRDefault="002102EE" w:rsidP="002102EE">
      <w:pPr>
        <w:jc w:val="both"/>
        <w:rPr>
          <w:rFonts w:ascii="Arial" w:hAnsi="Arial" w:cs="Arial"/>
          <w:b/>
        </w:rPr>
      </w:pPr>
    </w:p>
    <w:p w14:paraId="374C1EB9" w14:textId="77777777" w:rsidR="002102EE" w:rsidRPr="00CF4852" w:rsidRDefault="002102EE" w:rsidP="002102EE">
      <w:pPr>
        <w:jc w:val="both"/>
        <w:rPr>
          <w:rFonts w:ascii="Arial" w:hAnsi="Arial" w:cs="Arial"/>
        </w:rPr>
      </w:pPr>
      <w:r w:rsidRPr="00CF4852">
        <w:rPr>
          <w:rFonts w:ascii="Arial" w:hAnsi="Arial" w:cs="Arial"/>
          <w:b/>
        </w:rPr>
        <w:t>XIX.- INCONFORMIDADES</w:t>
      </w:r>
    </w:p>
    <w:p w14:paraId="7E435F31" w14:textId="77777777" w:rsidR="002102EE" w:rsidRPr="00CF4852" w:rsidRDefault="002102EE" w:rsidP="002102EE">
      <w:pPr>
        <w:jc w:val="both"/>
        <w:rPr>
          <w:rFonts w:ascii="Arial" w:hAnsi="Arial" w:cs="Arial"/>
          <w:highlight w:val="yellow"/>
        </w:rPr>
      </w:pPr>
    </w:p>
    <w:p w14:paraId="79A7DFA5" w14:textId="77777777" w:rsidR="002102EE" w:rsidRPr="00CF4852" w:rsidRDefault="002102EE" w:rsidP="002102EE">
      <w:pPr>
        <w:jc w:val="both"/>
        <w:rPr>
          <w:rFonts w:ascii="Arial" w:hAnsi="Arial" w:cs="Arial"/>
          <w:highlight w:val="yellow"/>
        </w:rPr>
      </w:pPr>
      <w:r w:rsidRPr="00CF4852">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w:t>
      </w:r>
      <w:r w:rsidRPr="00CF4852">
        <w:rPr>
          <w:rFonts w:ascii="Arial" w:hAnsi="Arial" w:cs="Arial"/>
        </w:rPr>
        <w:lastRenderedPageBreak/>
        <w:t>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CF4852" w:rsidRDefault="002102EE" w:rsidP="002102EE">
      <w:pPr>
        <w:jc w:val="both"/>
        <w:rPr>
          <w:rFonts w:ascii="Arial" w:hAnsi="Arial" w:cs="Arial"/>
          <w:highlight w:val="yellow"/>
        </w:rPr>
      </w:pPr>
    </w:p>
    <w:p w14:paraId="671EC2D3" w14:textId="77777777" w:rsidR="002102EE" w:rsidRPr="00CF4852" w:rsidRDefault="002102EE" w:rsidP="002102EE">
      <w:pPr>
        <w:jc w:val="both"/>
        <w:rPr>
          <w:rFonts w:ascii="Arial" w:hAnsi="Arial" w:cs="Arial"/>
        </w:rPr>
      </w:pPr>
      <w:r w:rsidRPr="00CF485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CF4852" w:rsidRDefault="002102EE" w:rsidP="002102EE">
      <w:pPr>
        <w:jc w:val="both"/>
        <w:rPr>
          <w:rFonts w:ascii="Arial" w:hAnsi="Arial" w:cs="Arial"/>
          <w:highlight w:val="yellow"/>
        </w:rPr>
      </w:pPr>
    </w:p>
    <w:p w14:paraId="00A2647D" w14:textId="77777777" w:rsidR="002102EE" w:rsidRPr="00CF4852" w:rsidRDefault="002102EE" w:rsidP="002102EE">
      <w:pPr>
        <w:jc w:val="both"/>
        <w:rPr>
          <w:rFonts w:ascii="Arial" w:hAnsi="Arial" w:cs="Arial"/>
        </w:rPr>
      </w:pPr>
      <w:r w:rsidRPr="00CF4852">
        <w:rPr>
          <w:rFonts w:ascii="Arial" w:hAnsi="Arial" w:cs="Arial"/>
        </w:rPr>
        <w:t xml:space="preserve">Las presentes bases fueron aprobadas por el Comité de Adquisiciones, Arrendamientos y Servicios de Pensiones Civiles del Estado de Chihuahua, </w:t>
      </w:r>
      <w:r w:rsidRPr="00CF4852">
        <w:rPr>
          <w:rFonts w:ascii="Arial" w:hAnsi="Arial" w:cs="Arial"/>
          <w:color w:val="000000" w:themeColor="text1"/>
        </w:rPr>
        <w:t>el día 12 de diciembre del año 2022.</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455"/>
      </w:tblGrid>
      <w:tr w:rsidR="002102EE" w:rsidRPr="00CF4852" w14:paraId="12707532" w14:textId="77777777" w:rsidTr="00FD3492">
        <w:trPr>
          <w:trHeight w:val="2885"/>
        </w:trPr>
        <w:tc>
          <w:tcPr>
            <w:tcW w:w="9346" w:type="dxa"/>
            <w:gridSpan w:val="2"/>
          </w:tcPr>
          <w:p w14:paraId="70F5CCB3" w14:textId="77777777" w:rsidR="002102EE" w:rsidRPr="00CF4852" w:rsidRDefault="002102EE" w:rsidP="00FD3492">
            <w:pPr>
              <w:rPr>
                <w:b/>
                <w:bCs/>
                <w:lang w:val="es-419" w:eastAsia="es-MX"/>
              </w:rPr>
            </w:pPr>
          </w:p>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02EE" w:rsidRPr="00CF4852" w14:paraId="7429B181" w14:textId="77777777" w:rsidTr="00FD3492">
              <w:trPr>
                <w:trHeight w:val="2828"/>
              </w:trPr>
              <w:tc>
                <w:tcPr>
                  <w:tcW w:w="9615" w:type="dxa"/>
                  <w:gridSpan w:val="2"/>
                </w:tcPr>
                <w:p w14:paraId="20BADF33" w14:textId="77777777" w:rsidR="002102EE" w:rsidRPr="00CF4852" w:rsidRDefault="002102EE" w:rsidP="00FD3492">
                  <w:pPr>
                    <w:ind w:left="-210"/>
                    <w:jc w:val="center"/>
                    <w:rPr>
                      <w:rFonts w:ascii="Arial" w:hAnsi="Arial" w:cs="Arial"/>
                      <w:b/>
                      <w:bCs/>
                    </w:rPr>
                  </w:pPr>
                </w:p>
                <w:p w14:paraId="3C116365" w14:textId="77777777" w:rsidR="002102EE" w:rsidRPr="00CF4852" w:rsidRDefault="002102EE" w:rsidP="00FD3492">
                  <w:pPr>
                    <w:ind w:left="-120" w:right="-195"/>
                    <w:rPr>
                      <w:rFonts w:ascii="Arial" w:hAnsi="Arial" w:cs="Arial"/>
                      <w:b/>
                      <w:bCs/>
                      <w:sz w:val="19"/>
                      <w:szCs w:val="19"/>
                    </w:rPr>
                  </w:pPr>
                  <w:r w:rsidRPr="00CF4852">
                    <w:rPr>
                      <w:rFonts w:ascii="Arial" w:hAnsi="Arial" w:cs="Arial"/>
                      <w:b/>
                      <w:bCs/>
                      <w:sz w:val="19"/>
                      <w:szCs w:val="19"/>
                    </w:rPr>
                    <w:t xml:space="preserve">          LOS INTEGRANTES DEL COMITÉ DE ADQUISICIONES, ARRENDAMIENTOS Y SERVICIOS</w:t>
                  </w:r>
                </w:p>
                <w:p w14:paraId="021EF88E" w14:textId="77777777" w:rsidR="002102EE" w:rsidRPr="00CF4852" w:rsidRDefault="002102EE" w:rsidP="00FD3492">
                  <w:pPr>
                    <w:ind w:left="-120" w:right="-195"/>
                    <w:rPr>
                      <w:rFonts w:ascii="Arial" w:hAnsi="Arial" w:cs="Arial"/>
                      <w:b/>
                      <w:bCs/>
                      <w:sz w:val="19"/>
                      <w:szCs w:val="19"/>
                    </w:rPr>
                  </w:pPr>
                  <w:r w:rsidRPr="00CF4852">
                    <w:rPr>
                      <w:rFonts w:ascii="Arial" w:hAnsi="Arial" w:cs="Arial"/>
                      <w:b/>
                      <w:bCs/>
                      <w:sz w:val="19"/>
                      <w:szCs w:val="19"/>
                    </w:rPr>
                    <w:t xml:space="preserve">                                    DE PENSIONES CIVILES DEL ESTADO DE CHIHUAHUA:</w:t>
                  </w:r>
                </w:p>
                <w:p w14:paraId="79321169" w14:textId="77777777" w:rsidR="002102EE" w:rsidRPr="00CF4852" w:rsidRDefault="002102EE" w:rsidP="00FD3492">
                  <w:pPr>
                    <w:jc w:val="center"/>
                    <w:rPr>
                      <w:rFonts w:ascii="Arial" w:hAnsi="Arial" w:cs="Arial"/>
                      <w:b/>
                      <w:bCs/>
                      <w:sz w:val="19"/>
                      <w:szCs w:val="19"/>
                    </w:rPr>
                  </w:pPr>
                </w:p>
                <w:p w14:paraId="051B51EC" w14:textId="6BF09FC6" w:rsidR="002102EE" w:rsidRPr="00CF4852" w:rsidRDefault="002102EE" w:rsidP="002C3868">
                  <w:pPr>
                    <w:rPr>
                      <w:rFonts w:ascii="Arial" w:hAnsi="Arial" w:cs="Arial"/>
                      <w:b/>
                      <w:bCs/>
                    </w:rPr>
                  </w:pPr>
                </w:p>
                <w:p w14:paraId="04228EA0" w14:textId="77777777" w:rsidR="002102EE" w:rsidRPr="00CF4852" w:rsidRDefault="002102EE" w:rsidP="00FD3492">
                  <w:pPr>
                    <w:jc w:val="center"/>
                    <w:rPr>
                      <w:rFonts w:ascii="Arial" w:hAnsi="Arial" w:cs="Arial"/>
                      <w:b/>
                      <w:bCs/>
                    </w:rPr>
                  </w:pPr>
                </w:p>
                <w:p w14:paraId="3CC632F8" w14:textId="77777777" w:rsidR="002102EE" w:rsidRPr="00CF4852" w:rsidRDefault="002102EE" w:rsidP="00FD3492">
                  <w:pPr>
                    <w:rPr>
                      <w:rFonts w:ascii="Arial" w:hAnsi="Arial" w:cs="Arial"/>
                      <w:b/>
                      <w:bCs/>
                    </w:rPr>
                  </w:pPr>
                </w:p>
                <w:p w14:paraId="1A9E1955" w14:textId="77777777" w:rsidR="002102EE" w:rsidRPr="00CF4852" w:rsidRDefault="002102EE" w:rsidP="00FD3492">
                  <w:pPr>
                    <w:jc w:val="center"/>
                    <w:rPr>
                      <w:rFonts w:ascii="Arial" w:hAnsi="Arial" w:cs="Arial"/>
                      <w:b/>
                      <w:bCs/>
                      <w:sz w:val="19"/>
                      <w:szCs w:val="19"/>
                    </w:rPr>
                  </w:pPr>
                  <w:r w:rsidRPr="00CF4852">
                    <w:rPr>
                      <w:rFonts w:ascii="Arial" w:hAnsi="Arial" w:cs="Arial"/>
                      <w:b/>
                      <w:bCs/>
                      <w:sz w:val="19"/>
                      <w:szCs w:val="19"/>
                    </w:rPr>
                    <w:t>M.D.O. JOSÉ DOLORES RAMÍREZ VILLAREAL</w:t>
                  </w:r>
                </w:p>
                <w:p w14:paraId="3E3E7F10" w14:textId="77777777" w:rsidR="002102EE" w:rsidRPr="00CF4852" w:rsidRDefault="002102EE" w:rsidP="00FD3492">
                  <w:pPr>
                    <w:jc w:val="center"/>
                    <w:rPr>
                      <w:rFonts w:ascii="Arial" w:hAnsi="Arial" w:cs="Arial"/>
                      <w:b/>
                      <w:bCs/>
                      <w:sz w:val="19"/>
                      <w:szCs w:val="19"/>
                      <w:lang w:val="es-419"/>
                    </w:rPr>
                  </w:pPr>
                  <w:r w:rsidRPr="00CF4852">
                    <w:rPr>
                      <w:rFonts w:ascii="Arial" w:hAnsi="Arial" w:cs="Arial"/>
                      <w:b/>
                      <w:bCs/>
                      <w:sz w:val="19"/>
                      <w:szCs w:val="19"/>
                      <w:lang w:val="es-419"/>
                    </w:rPr>
                    <w:t xml:space="preserve">PRESIDENTE DEL COMITÉ Y DIRECTOR DE ADMINISTRACIÓN </w:t>
                  </w:r>
                </w:p>
                <w:p w14:paraId="7E9D5097" w14:textId="77777777" w:rsidR="002102EE" w:rsidRPr="00CF4852" w:rsidRDefault="002102EE" w:rsidP="00FD3492">
                  <w:pPr>
                    <w:jc w:val="center"/>
                    <w:rPr>
                      <w:rFonts w:ascii="Arial" w:hAnsi="Arial" w:cs="Arial"/>
                      <w:b/>
                      <w:bCs/>
                    </w:rPr>
                  </w:pPr>
                  <w:r w:rsidRPr="00CF4852">
                    <w:rPr>
                      <w:rFonts w:ascii="Arial" w:hAnsi="Arial" w:cs="Arial"/>
                      <w:b/>
                      <w:bCs/>
                      <w:sz w:val="19"/>
                      <w:szCs w:val="19"/>
                      <w:lang w:val="es-419"/>
                    </w:rPr>
                    <w:t>PENSIONES CIVILES DEL ESTADO</w:t>
                  </w:r>
                </w:p>
              </w:tc>
            </w:tr>
            <w:tr w:rsidR="002102EE" w:rsidRPr="00CF4852" w14:paraId="3879D9C8" w14:textId="77777777" w:rsidTr="00FD3492">
              <w:trPr>
                <w:trHeight w:val="950"/>
              </w:trPr>
              <w:tc>
                <w:tcPr>
                  <w:tcW w:w="4849" w:type="dxa"/>
                </w:tcPr>
                <w:p w14:paraId="7E8B9D6B" w14:textId="77777777" w:rsidR="002102EE" w:rsidRPr="00CF4852" w:rsidRDefault="002102EE" w:rsidP="00FD3492">
                  <w:pPr>
                    <w:jc w:val="center"/>
                    <w:rPr>
                      <w:rFonts w:ascii="Arial" w:hAnsi="Arial" w:cs="Arial"/>
                      <w:b/>
                      <w:bCs/>
                      <w:sz w:val="19"/>
                      <w:szCs w:val="19"/>
                      <w:lang w:val="es-419"/>
                    </w:rPr>
                  </w:pPr>
                </w:p>
                <w:p w14:paraId="4D22FFF1" w14:textId="77777777" w:rsidR="002102EE" w:rsidRPr="00CF4852" w:rsidRDefault="002102EE" w:rsidP="00FD3492">
                  <w:pPr>
                    <w:rPr>
                      <w:rFonts w:ascii="Arial" w:hAnsi="Arial" w:cs="Arial"/>
                      <w:b/>
                      <w:bCs/>
                      <w:sz w:val="19"/>
                      <w:szCs w:val="19"/>
                    </w:rPr>
                  </w:pPr>
                </w:p>
                <w:p w14:paraId="57C706CB" w14:textId="702EFC85" w:rsidR="002102EE" w:rsidRPr="00CF4852" w:rsidRDefault="002102EE" w:rsidP="00FD3492">
                  <w:pPr>
                    <w:rPr>
                      <w:rFonts w:ascii="Arial" w:hAnsi="Arial" w:cs="Arial"/>
                      <w:b/>
                      <w:bCs/>
                      <w:sz w:val="19"/>
                      <w:szCs w:val="19"/>
                    </w:rPr>
                  </w:pPr>
                </w:p>
                <w:p w14:paraId="095C6E1E" w14:textId="77777777" w:rsidR="002102EE" w:rsidRPr="00CF4852" w:rsidRDefault="002102EE" w:rsidP="00FD3492">
                  <w:pPr>
                    <w:jc w:val="center"/>
                    <w:rPr>
                      <w:rFonts w:ascii="Arial" w:hAnsi="Arial" w:cs="Arial"/>
                      <w:b/>
                      <w:bCs/>
                      <w:sz w:val="19"/>
                      <w:szCs w:val="19"/>
                    </w:rPr>
                  </w:pPr>
                </w:p>
                <w:p w14:paraId="39F93C9B" w14:textId="77777777" w:rsidR="002102EE" w:rsidRPr="00CF4852" w:rsidRDefault="002102EE" w:rsidP="00FD3492">
                  <w:pPr>
                    <w:ind w:right="-195"/>
                    <w:rPr>
                      <w:rFonts w:ascii="Arial" w:hAnsi="Arial" w:cs="Arial"/>
                      <w:b/>
                      <w:bCs/>
                      <w:sz w:val="19"/>
                      <w:szCs w:val="19"/>
                    </w:rPr>
                  </w:pPr>
                  <w:r w:rsidRPr="00CF4852">
                    <w:rPr>
                      <w:rFonts w:ascii="Arial" w:hAnsi="Arial" w:cs="Arial"/>
                      <w:b/>
                      <w:bCs/>
                      <w:sz w:val="19"/>
                      <w:szCs w:val="19"/>
                    </w:rPr>
                    <w:t>C.P.C. GILBERTO GUADALUPE MONTAÑEZ PÉREZ</w:t>
                  </w:r>
                </w:p>
                <w:p w14:paraId="2996D9A1" w14:textId="77777777" w:rsidR="002102EE" w:rsidRPr="00CF4852" w:rsidRDefault="002102EE" w:rsidP="00FD3492">
                  <w:pPr>
                    <w:jc w:val="center"/>
                    <w:rPr>
                      <w:rFonts w:ascii="Arial" w:hAnsi="Arial" w:cs="Arial"/>
                      <w:b/>
                      <w:bCs/>
                      <w:sz w:val="19"/>
                      <w:szCs w:val="19"/>
                    </w:rPr>
                  </w:pPr>
                  <w:r w:rsidRPr="00CF4852">
                    <w:rPr>
                      <w:rFonts w:ascii="Arial" w:hAnsi="Arial" w:cs="Arial"/>
                      <w:b/>
                      <w:bCs/>
                      <w:sz w:val="19"/>
                      <w:szCs w:val="19"/>
                    </w:rPr>
                    <w:t xml:space="preserve">DIRECTOR DE FINANZAS </w:t>
                  </w:r>
                </w:p>
                <w:p w14:paraId="1B27CEBB"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PENSIONES CIVILES DEL ESTADO</w:t>
                  </w:r>
                </w:p>
                <w:p w14:paraId="61329C38" w14:textId="77777777" w:rsidR="002102EE" w:rsidRPr="00CF4852" w:rsidRDefault="002102EE" w:rsidP="00FD3492">
                  <w:pPr>
                    <w:jc w:val="center"/>
                    <w:rPr>
                      <w:rFonts w:ascii="Arial" w:hAnsi="Arial" w:cs="Arial"/>
                      <w:b/>
                      <w:bCs/>
                      <w:sz w:val="19"/>
                      <w:szCs w:val="19"/>
                    </w:rPr>
                  </w:pPr>
                  <w:r w:rsidRPr="00CF4852">
                    <w:rPr>
                      <w:rFonts w:ascii="Arial" w:hAnsi="Arial" w:cs="Arial"/>
                      <w:b/>
                      <w:bCs/>
                      <w:sz w:val="19"/>
                      <w:szCs w:val="19"/>
                    </w:rPr>
                    <w:t>VOCAL</w:t>
                  </w:r>
                </w:p>
              </w:tc>
              <w:tc>
                <w:tcPr>
                  <w:tcW w:w="4766" w:type="dxa"/>
                </w:tcPr>
                <w:p w14:paraId="0FB8A354" w14:textId="32B90535" w:rsidR="002102EE" w:rsidRPr="00CF4852" w:rsidRDefault="002102EE" w:rsidP="002C3868">
                  <w:pPr>
                    <w:rPr>
                      <w:rFonts w:ascii="Arial" w:hAnsi="Arial" w:cs="Arial"/>
                      <w:b/>
                      <w:bCs/>
                      <w:sz w:val="19"/>
                      <w:szCs w:val="19"/>
                      <w:lang w:val="es-419"/>
                    </w:rPr>
                  </w:pPr>
                </w:p>
                <w:p w14:paraId="395E7E85" w14:textId="77777777" w:rsidR="002102EE" w:rsidRPr="00CF4852" w:rsidRDefault="002102EE" w:rsidP="00FD3492">
                  <w:pPr>
                    <w:jc w:val="center"/>
                    <w:rPr>
                      <w:rFonts w:ascii="Arial" w:hAnsi="Arial" w:cs="Arial"/>
                      <w:b/>
                      <w:bCs/>
                      <w:sz w:val="19"/>
                      <w:szCs w:val="19"/>
                      <w:lang w:val="es-419"/>
                    </w:rPr>
                  </w:pPr>
                </w:p>
                <w:p w14:paraId="79288636" w14:textId="77777777" w:rsidR="002102EE" w:rsidRPr="00CF4852" w:rsidRDefault="002102EE" w:rsidP="00FD3492">
                  <w:pPr>
                    <w:rPr>
                      <w:rFonts w:ascii="Arial" w:hAnsi="Arial" w:cs="Arial"/>
                      <w:b/>
                      <w:bCs/>
                      <w:sz w:val="19"/>
                      <w:szCs w:val="19"/>
                      <w:lang w:val="es-419"/>
                    </w:rPr>
                  </w:pPr>
                </w:p>
                <w:p w14:paraId="22B1B3EA" w14:textId="77777777" w:rsidR="002102EE" w:rsidRPr="00CF4852" w:rsidRDefault="002102EE" w:rsidP="00FD3492">
                  <w:pPr>
                    <w:ind w:right="-195"/>
                    <w:rPr>
                      <w:rFonts w:ascii="Arial" w:hAnsi="Arial" w:cs="Arial"/>
                      <w:b/>
                      <w:bCs/>
                      <w:sz w:val="19"/>
                      <w:szCs w:val="19"/>
                      <w:lang w:val="es-419"/>
                    </w:rPr>
                  </w:pPr>
                </w:p>
                <w:p w14:paraId="164FD9DF" w14:textId="058543A0" w:rsidR="002102EE" w:rsidRPr="00CF4852" w:rsidRDefault="002102EE" w:rsidP="00FD3492">
                  <w:pPr>
                    <w:jc w:val="center"/>
                    <w:rPr>
                      <w:rFonts w:ascii="Arial" w:hAnsi="Arial" w:cs="Arial"/>
                      <w:b/>
                      <w:bCs/>
                      <w:sz w:val="19"/>
                      <w:szCs w:val="19"/>
                      <w:lang w:val="pt-BR"/>
                    </w:rPr>
                  </w:pPr>
                  <w:r w:rsidRPr="00CF4852">
                    <w:rPr>
                      <w:rFonts w:ascii="Arial" w:hAnsi="Arial" w:cs="Arial"/>
                      <w:b/>
                      <w:bCs/>
                      <w:sz w:val="19"/>
                      <w:szCs w:val="19"/>
                      <w:lang w:val="pt-BR"/>
                    </w:rPr>
                    <w:t>DR</w:t>
                  </w:r>
                  <w:r w:rsidR="009C2D34">
                    <w:rPr>
                      <w:rFonts w:ascii="Arial" w:hAnsi="Arial" w:cs="Arial"/>
                      <w:b/>
                      <w:bCs/>
                      <w:sz w:val="19"/>
                      <w:szCs w:val="19"/>
                      <w:lang w:val="pt-BR"/>
                    </w:rPr>
                    <w:t xml:space="preserve">. CECILIO GUERRA VILLALOBOS    </w:t>
                  </w:r>
                </w:p>
                <w:p w14:paraId="10660CE4" w14:textId="77777777" w:rsidR="002102EE" w:rsidRPr="00CF4852" w:rsidRDefault="002102EE" w:rsidP="00FD3492">
                  <w:pPr>
                    <w:jc w:val="center"/>
                    <w:rPr>
                      <w:rFonts w:ascii="Arial" w:hAnsi="Arial" w:cs="Arial"/>
                      <w:b/>
                      <w:bCs/>
                      <w:sz w:val="19"/>
                      <w:szCs w:val="19"/>
                      <w:lang w:val="pt-BR"/>
                    </w:rPr>
                  </w:pPr>
                  <w:r w:rsidRPr="00CF4852">
                    <w:rPr>
                      <w:rFonts w:ascii="Arial" w:hAnsi="Arial" w:cs="Arial"/>
                      <w:b/>
                      <w:bCs/>
                      <w:sz w:val="19"/>
                      <w:szCs w:val="19"/>
                      <w:lang w:val="pt-BR"/>
                    </w:rPr>
                    <w:t>COORDINADOR JURÍDICO</w:t>
                  </w:r>
                </w:p>
                <w:p w14:paraId="3609483E"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PENSIONES CIVILES DEL ESTADO</w:t>
                  </w:r>
                </w:p>
                <w:p w14:paraId="1D253BF5" w14:textId="77777777" w:rsidR="002102EE" w:rsidRPr="00CF4852" w:rsidRDefault="002102EE" w:rsidP="00FD3492">
                  <w:pPr>
                    <w:ind w:right="-195"/>
                    <w:rPr>
                      <w:rFonts w:ascii="Arial" w:hAnsi="Arial" w:cs="Arial"/>
                      <w:b/>
                      <w:bCs/>
                      <w:sz w:val="19"/>
                      <w:szCs w:val="19"/>
                      <w:lang w:val="es-419"/>
                    </w:rPr>
                  </w:pPr>
                  <w:r w:rsidRPr="00CF4852">
                    <w:rPr>
                      <w:rFonts w:ascii="Arial" w:hAnsi="Arial" w:cs="Arial"/>
                      <w:b/>
                      <w:bCs/>
                      <w:sz w:val="19"/>
                      <w:szCs w:val="19"/>
                      <w:lang w:val="pt-BR"/>
                    </w:rPr>
                    <w:t xml:space="preserve">                                   VOCAL</w:t>
                  </w:r>
                </w:p>
              </w:tc>
            </w:tr>
            <w:tr w:rsidR="002102EE" w:rsidRPr="00CF4852" w14:paraId="05EEC504" w14:textId="77777777" w:rsidTr="00FD3492">
              <w:trPr>
                <w:trHeight w:val="1440"/>
              </w:trPr>
              <w:tc>
                <w:tcPr>
                  <w:tcW w:w="9615" w:type="dxa"/>
                  <w:gridSpan w:val="2"/>
                </w:tcPr>
                <w:p w14:paraId="35A494D7" w14:textId="77777777" w:rsidR="002102EE" w:rsidRPr="00CF4852" w:rsidRDefault="002102EE" w:rsidP="00FD3492">
                  <w:pPr>
                    <w:rPr>
                      <w:rFonts w:ascii="Arial" w:hAnsi="Arial" w:cs="Arial"/>
                      <w:b/>
                      <w:bCs/>
                      <w:lang w:val="pt-BR"/>
                    </w:rPr>
                  </w:pPr>
                </w:p>
              </w:tc>
            </w:tr>
            <w:tr w:rsidR="002102EE" w:rsidRPr="00CF4852" w14:paraId="64A30BE4" w14:textId="77777777" w:rsidTr="00FD3492">
              <w:trPr>
                <w:trHeight w:val="950"/>
              </w:trPr>
              <w:tc>
                <w:tcPr>
                  <w:tcW w:w="4849" w:type="dxa"/>
                </w:tcPr>
                <w:p w14:paraId="439FF866" w14:textId="09855434" w:rsidR="002102EE" w:rsidRPr="00CF4852" w:rsidRDefault="002102EE" w:rsidP="00FD3492">
                  <w:pPr>
                    <w:rPr>
                      <w:rFonts w:ascii="Arial" w:hAnsi="Arial" w:cs="Arial"/>
                      <w:b/>
                      <w:bCs/>
                      <w:sz w:val="19"/>
                      <w:szCs w:val="19"/>
                    </w:rPr>
                  </w:pPr>
                </w:p>
                <w:p w14:paraId="6B0944B5" w14:textId="77777777" w:rsidR="002102EE" w:rsidRPr="00CF4852" w:rsidRDefault="002102EE" w:rsidP="00FD3492">
                  <w:pPr>
                    <w:ind w:right="-195"/>
                    <w:rPr>
                      <w:rFonts w:ascii="Arial" w:hAnsi="Arial" w:cs="Arial"/>
                      <w:b/>
                      <w:bCs/>
                      <w:sz w:val="19"/>
                      <w:szCs w:val="19"/>
                    </w:rPr>
                  </w:pPr>
                  <w:r w:rsidRPr="00CF4852">
                    <w:rPr>
                      <w:rFonts w:ascii="Arial" w:hAnsi="Arial" w:cs="Arial"/>
                      <w:b/>
                      <w:bCs/>
                      <w:sz w:val="19"/>
                      <w:szCs w:val="19"/>
                    </w:rPr>
                    <w:t xml:space="preserve">          C.P. FEDERICO ACEVEDO MUÑOZ</w:t>
                  </w:r>
                </w:p>
                <w:p w14:paraId="5D9DC3EC" w14:textId="77777777" w:rsidR="002102EE" w:rsidRPr="00CF4852" w:rsidRDefault="002102EE" w:rsidP="00FD3492">
                  <w:pPr>
                    <w:jc w:val="center"/>
                    <w:rPr>
                      <w:rFonts w:ascii="Arial" w:hAnsi="Arial" w:cs="Arial"/>
                      <w:b/>
                      <w:bCs/>
                      <w:sz w:val="19"/>
                      <w:szCs w:val="19"/>
                    </w:rPr>
                  </w:pPr>
                  <w:r w:rsidRPr="00CF4852">
                    <w:rPr>
                      <w:rFonts w:ascii="Arial" w:hAnsi="Arial" w:cs="Arial"/>
                      <w:b/>
                      <w:bCs/>
                      <w:sz w:val="19"/>
                      <w:szCs w:val="19"/>
                    </w:rPr>
                    <w:t>JEFE DEL DEPARTAMENTO DE RECURSOS</w:t>
                  </w:r>
                </w:p>
                <w:p w14:paraId="08720B6E"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MATERIALES Y SERVICIOS</w:t>
                  </w:r>
                </w:p>
                <w:p w14:paraId="1A2D3482"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PENSIONES CIVILES DEL ESTADO</w:t>
                  </w:r>
                </w:p>
                <w:p w14:paraId="534425E2"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REQUIRENTE</w:t>
                  </w:r>
                </w:p>
              </w:tc>
              <w:tc>
                <w:tcPr>
                  <w:tcW w:w="4766" w:type="dxa"/>
                </w:tcPr>
                <w:p w14:paraId="0113906E" w14:textId="5B214F57" w:rsidR="002102EE" w:rsidRPr="00CF4852" w:rsidRDefault="002102EE" w:rsidP="00FD3492">
                  <w:pPr>
                    <w:ind w:right="-195"/>
                    <w:rPr>
                      <w:rFonts w:ascii="Arial" w:hAnsi="Arial" w:cs="Arial"/>
                      <w:b/>
                      <w:bCs/>
                      <w:sz w:val="19"/>
                      <w:szCs w:val="19"/>
                      <w:lang w:val="es-419"/>
                    </w:rPr>
                  </w:pPr>
                </w:p>
                <w:p w14:paraId="66988128" w14:textId="352339DA" w:rsidR="002102EE" w:rsidRPr="00CF4852" w:rsidRDefault="002102EE" w:rsidP="00FD3492">
                  <w:pPr>
                    <w:rPr>
                      <w:rFonts w:ascii="Arial" w:hAnsi="Arial" w:cs="Arial"/>
                      <w:b/>
                      <w:bCs/>
                      <w:sz w:val="19"/>
                      <w:szCs w:val="19"/>
                      <w:lang w:val="pt-BR"/>
                    </w:rPr>
                  </w:pPr>
                  <w:r w:rsidRPr="00CF4852">
                    <w:rPr>
                      <w:rFonts w:ascii="Arial" w:hAnsi="Arial" w:cs="Arial"/>
                      <w:b/>
                      <w:bCs/>
                      <w:sz w:val="19"/>
                      <w:szCs w:val="19"/>
                      <w:lang w:val="pt-BR"/>
                    </w:rPr>
                    <w:t xml:space="preserve">       ING. </w:t>
                  </w:r>
                  <w:r w:rsidR="002C3868">
                    <w:rPr>
                      <w:rFonts w:ascii="Arial" w:hAnsi="Arial" w:cs="Arial"/>
                      <w:b/>
                      <w:bCs/>
                      <w:sz w:val="19"/>
                      <w:szCs w:val="19"/>
                      <w:lang w:val="pt-BR"/>
                    </w:rPr>
                    <w:t>OSBALDO BAQUERA ORTIZ</w:t>
                  </w:r>
                  <w:r w:rsidRPr="00CF4852">
                    <w:rPr>
                      <w:rFonts w:ascii="Arial" w:hAnsi="Arial" w:cs="Arial"/>
                      <w:b/>
                      <w:bCs/>
                      <w:sz w:val="19"/>
                      <w:szCs w:val="19"/>
                      <w:lang w:val="pt-BR"/>
                    </w:rPr>
                    <w:t xml:space="preserve">    </w:t>
                  </w:r>
                </w:p>
                <w:p w14:paraId="2B12DC79" w14:textId="77777777" w:rsidR="002C3868" w:rsidRDefault="002102EE" w:rsidP="00FD3492">
                  <w:pPr>
                    <w:ind w:left="-298" w:hanging="720"/>
                    <w:jc w:val="center"/>
                    <w:rPr>
                      <w:rFonts w:ascii="Arial" w:hAnsi="Arial" w:cs="Arial"/>
                      <w:b/>
                      <w:bCs/>
                      <w:sz w:val="19"/>
                      <w:szCs w:val="19"/>
                      <w:lang w:val="pt-BR"/>
                    </w:rPr>
                  </w:pPr>
                  <w:r w:rsidRPr="00CF4852">
                    <w:rPr>
                      <w:rFonts w:ascii="Arial" w:hAnsi="Arial" w:cs="Arial"/>
                      <w:b/>
                      <w:bCs/>
                      <w:sz w:val="19"/>
                      <w:szCs w:val="19"/>
                      <w:lang w:val="pt-BR"/>
                    </w:rPr>
                    <w:t xml:space="preserve">   JEFE DE LA DIVISIÓN DE </w:t>
                  </w:r>
                  <w:r w:rsidR="002C3868">
                    <w:rPr>
                      <w:rFonts w:ascii="Arial" w:hAnsi="Arial" w:cs="Arial"/>
                      <w:b/>
                      <w:bCs/>
                      <w:sz w:val="19"/>
                      <w:szCs w:val="19"/>
                      <w:lang w:val="pt-BR"/>
                    </w:rPr>
                    <w:t xml:space="preserve">SERVICIOS </w:t>
                  </w:r>
                </w:p>
                <w:p w14:paraId="039FDA64" w14:textId="761552B5" w:rsidR="002102EE" w:rsidRPr="00CF4852" w:rsidRDefault="002C3868" w:rsidP="00FD3492">
                  <w:pPr>
                    <w:ind w:left="-298" w:hanging="720"/>
                    <w:jc w:val="center"/>
                    <w:rPr>
                      <w:rFonts w:ascii="Arial" w:hAnsi="Arial" w:cs="Arial"/>
                      <w:b/>
                      <w:bCs/>
                      <w:sz w:val="19"/>
                      <w:szCs w:val="19"/>
                      <w:lang w:val="pt-BR"/>
                    </w:rPr>
                  </w:pPr>
                  <w:r>
                    <w:rPr>
                      <w:rFonts w:ascii="Arial" w:hAnsi="Arial" w:cs="Arial"/>
                      <w:b/>
                      <w:bCs/>
                      <w:sz w:val="19"/>
                      <w:szCs w:val="19"/>
                      <w:lang w:val="pt-BR"/>
                    </w:rPr>
                    <w:t>GENERALES</w:t>
                  </w:r>
                </w:p>
                <w:p w14:paraId="2689DAC3" w14:textId="77777777" w:rsidR="002102EE" w:rsidRPr="00CF4852" w:rsidRDefault="002102EE" w:rsidP="00FD3492">
                  <w:pPr>
                    <w:rPr>
                      <w:rFonts w:ascii="Arial" w:hAnsi="Arial" w:cs="Arial"/>
                      <w:b/>
                      <w:bCs/>
                      <w:sz w:val="19"/>
                      <w:szCs w:val="19"/>
                    </w:rPr>
                  </w:pPr>
                  <w:r w:rsidRPr="00CF4852">
                    <w:rPr>
                      <w:rFonts w:ascii="Arial" w:hAnsi="Arial" w:cs="Arial"/>
                      <w:b/>
                      <w:bCs/>
                      <w:sz w:val="19"/>
                      <w:szCs w:val="19"/>
                    </w:rPr>
                    <w:t xml:space="preserve">    PENSIONES CIVILES DEL ESTADO</w:t>
                  </w:r>
                </w:p>
                <w:p w14:paraId="119A39AB" w14:textId="77777777" w:rsidR="002102EE" w:rsidRPr="00CF4852" w:rsidRDefault="002102EE" w:rsidP="00FD3492">
                  <w:pPr>
                    <w:ind w:right="-195"/>
                    <w:rPr>
                      <w:rFonts w:ascii="Arial" w:hAnsi="Arial" w:cs="Arial"/>
                      <w:b/>
                      <w:bCs/>
                      <w:sz w:val="19"/>
                      <w:szCs w:val="19"/>
                      <w:lang w:val="es-419"/>
                    </w:rPr>
                  </w:pPr>
                  <w:r w:rsidRPr="00CF4852">
                    <w:rPr>
                      <w:rFonts w:ascii="Arial" w:hAnsi="Arial" w:cs="Arial"/>
                      <w:b/>
                      <w:bCs/>
                      <w:sz w:val="19"/>
                      <w:szCs w:val="19"/>
                      <w:lang w:val="pt-BR"/>
                    </w:rPr>
                    <w:t xml:space="preserve">                        REQUIRENTE</w:t>
                  </w:r>
                </w:p>
              </w:tc>
            </w:tr>
          </w:tbl>
          <w:p w14:paraId="5E0C2190" w14:textId="77777777" w:rsidR="002102EE" w:rsidRPr="00CF4852" w:rsidRDefault="002102EE" w:rsidP="00FD3492">
            <w:pPr>
              <w:jc w:val="center"/>
              <w:rPr>
                <w:rFonts w:ascii="Arial" w:hAnsi="Arial" w:cs="Arial"/>
                <w:b/>
                <w:bCs/>
                <w:lang w:val="es-419"/>
              </w:rPr>
            </w:pPr>
          </w:p>
        </w:tc>
      </w:tr>
      <w:tr w:rsidR="002102EE" w:rsidRPr="00CF4852" w14:paraId="652CC69B" w14:textId="77777777" w:rsidTr="00FD3492">
        <w:tc>
          <w:tcPr>
            <w:tcW w:w="4820" w:type="dxa"/>
          </w:tcPr>
          <w:p w14:paraId="7F4CB782" w14:textId="77777777" w:rsidR="002102EE" w:rsidRPr="00CF4852" w:rsidRDefault="002102EE" w:rsidP="00FD3492">
            <w:pPr>
              <w:jc w:val="center"/>
              <w:rPr>
                <w:rFonts w:ascii="Arial" w:hAnsi="Arial" w:cs="Arial"/>
                <w:b/>
                <w:bCs/>
              </w:rPr>
            </w:pPr>
          </w:p>
        </w:tc>
        <w:tc>
          <w:tcPr>
            <w:tcW w:w="4526" w:type="dxa"/>
          </w:tcPr>
          <w:p w14:paraId="3D28E6D8" w14:textId="77777777" w:rsidR="002102EE" w:rsidRPr="00CF4852" w:rsidRDefault="002102EE" w:rsidP="00FD3492">
            <w:pPr>
              <w:jc w:val="center"/>
              <w:rPr>
                <w:rFonts w:ascii="Arial" w:hAnsi="Arial" w:cs="Arial"/>
                <w:b/>
                <w:bCs/>
                <w:color w:val="FF0000"/>
              </w:rPr>
            </w:pPr>
          </w:p>
        </w:tc>
      </w:tr>
      <w:tr w:rsidR="002102EE" w:rsidRPr="00CF4852" w14:paraId="0D6F3B78" w14:textId="77777777" w:rsidTr="00FD3492">
        <w:tc>
          <w:tcPr>
            <w:tcW w:w="9346" w:type="dxa"/>
            <w:gridSpan w:val="2"/>
          </w:tcPr>
          <w:p w14:paraId="01CC15DC" w14:textId="77777777" w:rsidR="002102EE" w:rsidRPr="00CF4852" w:rsidRDefault="002102EE" w:rsidP="00FD3492">
            <w:pPr>
              <w:rPr>
                <w:rFonts w:ascii="Arial" w:hAnsi="Arial" w:cs="Arial"/>
              </w:rPr>
            </w:pPr>
          </w:p>
        </w:tc>
      </w:tr>
    </w:tbl>
    <w:p w14:paraId="7F4913F4" w14:textId="77777777" w:rsidR="002102EE" w:rsidRPr="00CF4852" w:rsidRDefault="002102EE" w:rsidP="002102EE">
      <w:pPr>
        <w:jc w:val="both"/>
        <w:rPr>
          <w:rFonts w:ascii="Arial" w:hAnsi="Arial" w:cs="Arial"/>
          <w:sz w:val="16"/>
          <w:szCs w:val="16"/>
          <w:lang w:val="es-419"/>
        </w:rPr>
      </w:pPr>
      <w:bookmarkStart w:id="3" w:name="_GoBack"/>
      <w:bookmarkEnd w:id="3"/>
    </w:p>
    <w:p w14:paraId="318F72AD" w14:textId="77777777" w:rsidR="002102EE" w:rsidRPr="00CF4852" w:rsidRDefault="002102EE" w:rsidP="002102EE">
      <w:pPr>
        <w:jc w:val="both"/>
        <w:rPr>
          <w:rFonts w:ascii="Arial" w:hAnsi="Arial" w:cs="Arial"/>
          <w:sz w:val="16"/>
          <w:szCs w:val="16"/>
        </w:rPr>
      </w:pPr>
    </w:p>
    <w:p w14:paraId="672F1436" w14:textId="1412BB90" w:rsidR="002102EE" w:rsidRPr="00CF4852" w:rsidRDefault="002102EE" w:rsidP="002102EE">
      <w:pPr>
        <w:jc w:val="both"/>
        <w:rPr>
          <w:rFonts w:ascii="Arial" w:hAnsi="Arial" w:cs="Arial"/>
          <w:sz w:val="16"/>
          <w:szCs w:val="16"/>
        </w:rPr>
      </w:pPr>
      <w:r w:rsidRPr="00CF4852">
        <w:rPr>
          <w:rFonts w:ascii="Arial" w:hAnsi="Arial" w:cs="Arial"/>
          <w:sz w:val="16"/>
          <w:szCs w:val="16"/>
        </w:rPr>
        <w:t xml:space="preserve">LAS FIRMAS QUE ANTECEDEN CORRESPONDEN A LAS BASES RECTORAS A LAS QUE SE SUJETARÁ LA LICITACIÓN PÚBLICA PRESENCIAL N.º </w:t>
      </w:r>
      <w:r w:rsidRPr="00CF4852">
        <w:rPr>
          <w:rFonts w:ascii="Arial" w:hAnsi="Arial" w:cs="Arial"/>
          <w:b/>
          <w:sz w:val="16"/>
          <w:szCs w:val="16"/>
        </w:rPr>
        <w:t>PCE-LPP-00</w:t>
      </w:r>
      <w:r>
        <w:rPr>
          <w:rFonts w:ascii="Arial" w:hAnsi="Arial" w:cs="Arial"/>
          <w:b/>
          <w:sz w:val="16"/>
          <w:szCs w:val="16"/>
        </w:rPr>
        <w:t>8</w:t>
      </w:r>
      <w:r w:rsidRPr="00CF4852">
        <w:rPr>
          <w:rFonts w:ascii="Arial" w:hAnsi="Arial" w:cs="Arial"/>
          <w:b/>
          <w:sz w:val="16"/>
          <w:szCs w:val="16"/>
        </w:rPr>
        <w:t>-2023</w:t>
      </w:r>
      <w:r w:rsidRPr="00CF4852">
        <w:rPr>
          <w:rFonts w:ascii="Arial" w:hAnsi="Arial" w:cs="Arial"/>
          <w:sz w:val="16"/>
          <w:szCs w:val="16"/>
        </w:rPr>
        <w:t>,</w:t>
      </w:r>
      <w:r w:rsidRPr="00CF4852">
        <w:rPr>
          <w:rFonts w:ascii="Arial" w:hAnsi="Arial" w:cs="Arial"/>
          <w:b/>
          <w:sz w:val="16"/>
          <w:szCs w:val="16"/>
        </w:rPr>
        <w:t xml:space="preserve"> </w:t>
      </w:r>
      <w:r w:rsidRPr="00CF4852">
        <w:rPr>
          <w:rFonts w:ascii="Arial" w:hAnsi="Arial" w:cs="Arial"/>
          <w:sz w:val="16"/>
          <w:szCs w:val="16"/>
        </w:rPr>
        <w:t xml:space="preserve">CONVOCADA POR PENSIONES CIVILES DEL ESTADO DE CHIHUAHUA POR CONDUCTO DE SU COMITÉ DE ADQUISICIONES, ARRENDAMIENTOS Y SERVICIOS, PARA LA </w:t>
      </w:r>
      <w:r w:rsidRPr="00E61ED7">
        <w:rPr>
          <w:rFonts w:ascii="Arial" w:hAnsi="Arial" w:cs="Arial"/>
          <w:b/>
          <w:bCs/>
          <w:sz w:val="16"/>
          <w:szCs w:val="16"/>
        </w:rPr>
        <w:t>PRESTACIÓN DE SERVICIOS DE INTENDENCI</w:t>
      </w:r>
      <w:r>
        <w:rPr>
          <w:rFonts w:ascii="Arial" w:hAnsi="Arial" w:cs="Arial"/>
          <w:sz w:val="16"/>
          <w:szCs w:val="16"/>
        </w:rPr>
        <w:t>A</w:t>
      </w:r>
      <w:r w:rsidRPr="00CF4852">
        <w:rPr>
          <w:rFonts w:ascii="Arial" w:hAnsi="Arial" w:cs="Arial"/>
          <w:sz w:val="16"/>
          <w:szCs w:val="16"/>
          <w:lang w:val="es-419"/>
        </w:rPr>
        <w:t>, PARA EL EJERCICIO FISCAL 2023</w:t>
      </w:r>
      <w:r w:rsidRPr="00CF4852">
        <w:rPr>
          <w:rFonts w:ascii="Arial" w:hAnsi="Arial" w:cs="Arial"/>
          <w:sz w:val="16"/>
          <w:szCs w:val="16"/>
        </w:rPr>
        <w:t xml:space="preserve">, DE FECHA </w:t>
      </w:r>
      <w:r>
        <w:rPr>
          <w:rFonts w:ascii="Arial" w:hAnsi="Arial" w:cs="Arial"/>
          <w:sz w:val="16"/>
          <w:szCs w:val="16"/>
        </w:rPr>
        <w:t>09</w:t>
      </w:r>
      <w:r w:rsidRPr="00CF4852">
        <w:rPr>
          <w:rFonts w:ascii="Arial" w:hAnsi="Arial" w:cs="Arial"/>
          <w:sz w:val="16"/>
          <w:szCs w:val="16"/>
        </w:rPr>
        <w:t xml:space="preserve"> DE </w:t>
      </w:r>
      <w:r>
        <w:rPr>
          <w:rFonts w:ascii="Arial" w:hAnsi="Arial" w:cs="Arial"/>
          <w:sz w:val="16"/>
          <w:szCs w:val="16"/>
        </w:rPr>
        <w:t>ENERO</w:t>
      </w:r>
      <w:r w:rsidRPr="00CF4852">
        <w:rPr>
          <w:rFonts w:ascii="Arial" w:hAnsi="Arial" w:cs="Arial"/>
          <w:sz w:val="16"/>
          <w:szCs w:val="16"/>
        </w:rPr>
        <w:t xml:space="preserve"> DEL AÑO 202</w:t>
      </w:r>
      <w:r>
        <w:rPr>
          <w:rFonts w:ascii="Arial" w:hAnsi="Arial" w:cs="Arial"/>
          <w:sz w:val="16"/>
          <w:szCs w:val="16"/>
        </w:rPr>
        <w:t>3</w:t>
      </w:r>
      <w:r w:rsidRPr="00CF4852">
        <w:rPr>
          <w:rFonts w:ascii="Arial" w:hAnsi="Arial" w:cs="Arial"/>
          <w:sz w:val="16"/>
          <w:szCs w:val="16"/>
        </w:rPr>
        <w:t>.</w:t>
      </w:r>
    </w:p>
    <w:p w14:paraId="23CE140A" w14:textId="73472EBB" w:rsidR="00F84FBB" w:rsidRPr="002102EE" w:rsidRDefault="00F84FBB" w:rsidP="002102EE"/>
    <w:sectPr w:rsidR="00F84FBB" w:rsidRPr="002102EE" w:rsidSect="00B373E8">
      <w:headerReference w:type="default" r:id="rId14"/>
      <w:footerReference w:type="even" r:id="rId15"/>
      <w:footerReference w:type="default" r:id="rId16"/>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061A" w14:textId="77777777" w:rsidR="00EB6F33" w:rsidRDefault="00EB6F33">
      <w:r>
        <w:separator/>
      </w:r>
    </w:p>
  </w:endnote>
  <w:endnote w:type="continuationSeparator" w:id="0">
    <w:p w14:paraId="7F766716" w14:textId="77777777" w:rsidR="00EB6F33" w:rsidRDefault="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4000ACFF" w:usb2="00000001" w:usb3="00000000" w:csb0="000001FF" w:csb1="00000000"/>
  </w:font>
  <w:font w:name="Public Sans">
    <w:panose1 w:val="000005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FD41CF" w:rsidRDefault="00FD41C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FD41CF" w:rsidRDefault="00FD41CF"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596C2B98" w:rsidR="00FD41CF" w:rsidRPr="003277D9" w:rsidRDefault="00FD41CF">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2C3868">
              <w:rPr>
                <w:rFonts w:ascii="Arial" w:hAnsi="Arial" w:cs="Arial"/>
                <w:b/>
                <w:bCs/>
                <w:noProof/>
                <w:sz w:val="18"/>
                <w:szCs w:val="18"/>
              </w:rPr>
              <w:t>17</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2C3868">
              <w:rPr>
                <w:rFonts w:ascii="Arial" w:hAnsi="Arial" w:cs="Arial"/>
                <w:b/>
                <w:bCs/>
                <w:noProof/>
                <w:sz w:val="18"/>
                <w:szCs w:val="18"/>
              </w:rPr>
              <w:t>17</w:t>
            </w:r>
            <w:r w:rsidRPr="003277D9">
              <w:rPr>
                <w:rFonts w:ascii="Arial" w:hAnsi="Arial" w:cs="Arial"/>
                <w:b/>
                <w:bCs/>
                <w:sz w:val="18"/>
                <w:szCs w:val="18"/>
              </w:rPr>
              <w:fldChar w:fldCharType="end"/>
            </w:r>
          </w:p>
        </w:sdtContent>
      </w:sdt>
    </w:sdtContent>
  </w:sdt>
  <w:p w14:paraId="355E030F" w14:textId="77777777" w:rsidR="00FD41CF" w:rsidRPr="00C01500" w:rsidRDefault="00FD41CF"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CBF6" w14:textId="77777777" w:rsidR="00EB6F33" w:rsidRDefault="00EB6F33">
      <w:r>
        <w:separator/>
      </w:r>
    </w:p>
  </w:footnote>
  <w:footnote w:type="continuationSeparator" w:id="0">
    <w:p w14:paraId="1C269483" w14:textId="77777777" w:rsidR="00EB6F33" w:rsidRDefault="00EB6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FD41CF" w:rsidRDefault="00FD41CF"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77777777"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008-2023</w:t>
                          </w:r>
                        </w:p>
                        <w:p w14:paraId="7662B699" w14:textId="77777777"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INTENDENCIA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oQfgIAAFsFAAAOAAAAZHJzL2Uyb0RvYy54bWysVMFu2zAMvQ/YPwi6r7azZF2MOkWQosOA&#10;oA2WDj0rslQbk0VNUmJnXz9KdtysLXYY5oMhiY+P5BOpq+uuUeQgrKtBFzS7SCkRmkNZ66eCfn+4&#10;/fCZEueZLpkCLQp6FI5eL96/u2pNLiZQgSqFJUiiXd6aglbemzxJHK9Ew9wFGKHRKME2zOPWPiWl&#10;ZS2yNyqZpOmnpAVbGgtcOIenN72RLiK/lIL7eymd8EQVFHPz8W/jfxf+yeKK5U+WmarmQxrsH7Jo&#10;WK0x6Eh1wzwje1u/ompqbsGB9BccmgSkrLmINWA1Wfqimm3FjIi1oDjOjDK5/0fL7w5bs7EhdWfW&#10;wH84VCRpjctHS9i4AdNJ2wQsJk66qOJxVFF0nnA8/DhN5/MZis3RlmWX2exyFnROWH5yN9b5LwIa&#10;EhYFtXhNUT12WDvfQ0+QEE3Dba1UvCql/zhAznASE+5zjNn6oxIBp/Q3IUldYlaTGCD2lVgpSw4M&#10;O4JxLrTPelPFStEfz1L8hpRHj1hAJAzMEhMauQeC0LOvuftyBnxwFbEtR+f0b4n1zqNHjAzaj85N&#10;rcG+RaCwqiFyjz+J1EsTVPLdrkNIWO6gPG4ssdDPhzP8tsabWTPnN8ziQOBt4pD7e/xJBW1BYVhR&#10;UoH99dZ5wGOfopWSFgesoO7nnllBifqqsYPn2XQaJjJuprPLCW7suWV3btH7ZgV4Yxk+J4bHZcB7&#10;dVpKC80jvgXLEBVNTHOMXVDu7Wmz8v3g42vCxXIZYTiFhvm13hoeyIPAofMeukdmzdCeHjv7Dk7D&#10;yPIXXdpjg6eG5d6DrGMLP+s6SI8THHtoeG3CE3G+j6jnN3HxGwAA//8DAFBLAwQUAAYACAAAACEA&#10;xT0H/d8AAAALAQAADwAAAGRycy9kb3ducmV2LnhtbEyPwU6DQBCG7ya+w2ZMvLULpbYGWRpi1KRH&#10;i4nxtrAjoOwsYbeUvr3TU739k/nyzzfZbra9mHD0nSMF8TICgVQ701Gj4KN8XTyC8EGT0b0jVHBG&#10;D7v89ibTqXEnesfpEBrBJeRTraANYUil9HWLVvulG5B49+1GqwOPYyPNqE9cbnu5iqKNtLojvtDq&#10;AZ9brH8PR6vAV9O+PA/F58+Xr6vihWy53r8pdX83F08gAs7hCsNFn9UhZ6fKHcl40StYJZs1owoW&#10;ScKBie32EipGH+IYZJ7J/z/kfwAAAP//AwBQSwECLQAUAAYACAAAACEAtoM4kv4AAADhAQAAEwAA&#10;AAAAAAAAAAAAAAAAAAAAW0NvbnRlbnRfVHlwZXNdLnhtbFBLAQItABQABgAIAAAAIQA4/SH/1gAA&#10;AJQBAAALAAAAAAAAAAAAAAAAAC8BAABfcmVscy8ucmVsc1BLAQItABQABgAIAAAAIQB2TloQfgIA&#10;AFsFAAAOAAAAAAAAAAAAAAAAAC4CAABkcnMvZTJvRG9jLnhtbFBLAQItABQABgAIAAAAIQDFPQf9&#10;3wAAAAsBAAAPAAAAAAAAAAAAAAAAANgEAABkcnMvZG93bnJldi54bWxQSwUGAAAAAAQABADzAAAA&#10;5AUAAAAA&#10;" filled="f" stroked="f" strokeweight="2pt">
              <v:textbo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77777777"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008-2023</w:t>
                    </w:r>
                  </w:p>
                  <w:p w14:paraId="7662B699" w14:textId="77777777"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INTENDENCIA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v:textbox>
            </v:rect>
          </w:pict>
        </mc:Fallback>
      </mc:AlternateContent>
    </w:r>
  </w:p>
  <w:p w14:paraId="5C9A2510" w14:textId="77777777" w:rsidR="00FD41CF" w:rsidRDefault="00FD41CF" w:rsidP="00842B3A">
    <w:pPr>
      <w:jc w:val="center"/>
    </w:pPr>
    <w:r>
      <w:t xml:space="preserve">   </w:t>
    </w:r>
  </w:p>
  <w:p w14:paraId="208CB5C0" w14:textId="77777777" w:rsidR="00FD41CF" w:rsidRDefault="00FD41C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9"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0"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4"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5"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9"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0"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1"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7"/>
  </w:num>
  <w:num w:numId="5">
    <w:abstractNumId w:val="2"/>
  </w:num>
  <w:num w:numId="6">
    <w:abstractNumId w:val="21"/>
  </w:num>
  <w:num w:numId="7">
    <w:abstractNumId w:val="4"/>
  </w:num>
  <w:num w:numId="8">
    <w:abstractNumId w:val="8"/>
  </w:num>
  <w:num w:numId="9">
    <w:abstractNumId w:val="14"/>
  </w:num>
  <w:num w:numId="10">
    <w:abstractNumId w:val="9"/>
  </w:num>
  <w:num w:numId="11">
    <w:abstractNumId w:val="20"/>
  </w:num>
  <w:num w:numId="12">
    <w:abstractNumId w:val="11"/>
  </w:num>
  <w:num w:numId="13">
    <w:abstractNumId w:val="19"/>
  </w:num>
  <w:num w:numId="14">
    <w:abstractNumId w:val="15"/>
  </w:num>
  <w:num w:numId="15">
    <w:abstractNumId w:val="5"/>
  </w:num>
  <w:num w:numId="16">
    <w:abstractNumId w:val="3"/>
  </w:num>
  <w:num w:numId="17">
    <w:abstractNumId w:val="18"/>
  </w:num>
  <w:num w:numId="18">
    <w:abstractNumId w:val="12"/>
  </w:num>
  <w:num w:numId="19">
    <w:abstractNumId w:val="16"/>
  </w:num>
  <w:num w:numId="20">
    <w:abstractNumId w:val="10"/>
  </w:num>
  <w:num w:numId="21">
    <w:abstractNumId w:val="13"/>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5FA"/>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3868"/>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6BE"/>
    <w:rsid w:val="00412721"/>
    <w:rsid w:val="004129BF"/>
    <w:rsid w:val="00413245"/>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1506"/>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07818"/>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3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0A25"/>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5EC"/>
    <w:rsid w:val="00AD1A77"/>
    <w:rsid w:val="00AD2613"/>
    <w:rsid w:val="00AD5C6D"/>
    <w:rsid w:val="00AD6E7C"/>
    <w:rsid w:val="00AD7B37"/>
    <w:rsid w:val="00AE1552"/>
    <w:rsid w:val="00AE18ED"/>
    <w:rsid w:val="00AE290D"/>
    <w:rsid w:val="00AE49C3"/>
    <w:rsid w:val="00AE5D0E"/>
    <w:rsid w:val="00AE64FB"/>
    <w:rsid w:val="00AE6F5A"/>
    <w:rsid w:val="00AE7429"/>
    <w:rsid w:val="00AE784A"/>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2C1F"/>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3A3"/>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8FB"/>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06B"/>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7018"/>
    <w:rsid w:val="00E57DAB"/>
    <w:rsid w:val="00E609E1"/>
    <w:rsid w:val="00E60D5A"/>
    <w:rsid w:val="00E6119E"/>
    <w:rsid w:val="00E61ED7"/>
    <w:rsid w:val="00E62C22"/>
    <w:rsid w:val="00E64FF4"/>
    <w:rsid w:val="00E661FD"/>
    <w:rsid w:val="00E662E0"/>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97804"/>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6F33"/>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28A4"/>
    <w:rsid w:val="00F44E85"/>
    <w:rsid w:val="00F45711"/>
    <w:rsid w:val="00F46617"/>
    <w:rsid w:val="00F46AE9"/>
    <w:rsid w:val="00F46DDB"/>
    <w:rsid w:val="00F46F16"/>
    <w:rsid w:val="00F50083"/>
    <w:rsid w:val="00F50682"/>
    <w:rsid w:val="00F508A0"/>
    <w:rsid w:val="00F51219"/>
    <w:rsid w:val="00F51A2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yperlink" Target="mailto:chavez.alfredo@chihuahu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derico.acevedo@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baldo.baquera@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9D52-7411-41E9-BD4E-AB64CA10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8366</Words>
  <Characters>45439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53698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Elizabeth Perez Gill</cp:lastModifiedBy>
  <cp:revision>3</cp:revision>
  <cp:lastPrinted>2023-01-09T15:33:00Z</cp:lastPrinted>
  <dcterms:created xsi:type="dcterms:W3CDTF">2023-01-10T19:44:00Z</dcterms:created>
  <dcterms:modified xsi:type="dcterms:W3CDTF">2023-01-11T18:30:00Z</dcterms:modified>
</cp:coreProperties>
</file>